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396" w:rsidRPr="00487A39" w:rsidRDefault="00CE76FA" w:rsidP="00F35396">
      <w:pPr>
        <w:autoSpaceDE w:val="0"/>
        <w:autoSpaceDN w:val="0"/>
        <w:adjustRightInd w:val="0"/>
        <w:jc w:val="left"/>
        <w:rPr>
          <w:rFonts w:asciiTheme="minorHAnsi" w:hAnsiTheme="minorHAnsi" w:cstheme="minorHAnsi"/>
          <w:b/>
          <w:bCs/>
          <w:color w:val="000000" w:themeColor="text1"/>
          <w:sz w:val="20"/>
          <w:szCs w:val="20"/>
        </w:rPr>
      </w:pPr>
      <w:r w:rsidRPr="00487A39">
        <w:rPr>
          <w:rFonts w:asciiTheme="minorHAnsi" w:hAnsiTheme="minorHAnsi" w:cstheme="minorHAnsi"/>
          <w:b/>
          <w:bCs/>
          <w:color w:val="000000" w:themeColor="text1"/>
          <w:sz w:val="20"/>
          <w:szCs w:val="20"/>
        </w:rPr>
        <w:t>Homework in English in Years 10 and 11</w:t>
      </w:r>
      <w:r w:rsidR="00A20F32" w:rsidRPr="00487A39">
        <w:rPr>
          <w:rFonts w:asciiTheme="minorHAnsi" w:hAnsiTheme="minorHAnsi" w:cstheme="minorHAnsi"/>
          <w:b/>
          <w:bCs/>
          <w:color w:val="000000" w:themeColor="text1"/>
          <w:sz w:val="20"/>
          <w:szCs w:val="20"/>
        </w:rPr>
        <w:t xml:space="preserve"> (GCSE English Language and GCSE English Literature)</w:t>
      </w:r>
    </w:p>
    <w:p w:rsidR="00F35396" w:rsidRPr="00487A39" w:rsidRDefault="00F35396" w:rsidP="00F35396">
      <w:pPr>
        <w:autoSpaceDE w:val="0"/>
        <w:autoSpaceDN w:val="0"/>
        <w:adjustRightInd w:val="0"/>
        <w:jc w:val="left"/>
        <w:rPr>
          <w:rFonts w:asciiTheme="minorHAnsi" w:hAnsiTheme="minorHAnsi" w:cstheme="minorHAnsi"/>
          <w:color w:val="000000" w:themeColor="text1"/>
          <w:sz w:val="20"/>
          <w:szCs w:val="20"/>
        </w:rPr>
      </w:pPr>
    </w:p>
    <w:p w:rsidR="00F35396" w:rsidRPr="00487A39" w:rsidRDefault="00F35396" w:rsidP="00F35396">
      <w:pPr>
        <w:autoSpaceDE w:val="0"/>
        <w:autoSpaceDN w:val="0"/>
        <w:adjustRightInd w:val="0"/>
        <w:jc w:val="left"/>
        <w:rPr>
          <w:rFonts w:asciiTheme="minorHAnsi" w:hAnsiTheme="minorHAnsi" w:cstheme="minorHAnsi"/>
          <w:color w:val="000000" w:themeColor="text1"/>
          <w:sz w:val="20"/>
          <w:szCs w:val="20"/>
        </w:rPr>
      </w:pPr>
      <w:r w:rsidRPr="00487A39">
        <w:rPr>
          <w:rFonts w:asciiTheme="minorHAnsi" w:hAnsiTheme="minorHAnsi" w:cstheme="minorHAnsi"/>
          <w:color w:val="000000" w:themeColor="text1"/>
          <w:sz w:val="20"/>
          <w:szCs w:val="20"/>
        </w:rPr>
        <w:t>We consider setting regular and challenging homework as an essential part of achieving</w:t>
      </w:r>
      <w:r w:rsidR="00134ACC" w:rsidRPr="00487A39">
        <w:rPr>
          <w:rFonts w:asciiTheme="minorHAnsi" w:hAnsiTheme="minorHAnsi" w:cstheme="minorHAnsi"/>
          <w:color w:val="000000" w:themeColor="text1"/>
          <w:sz w:val="20"/>
          <w:szCs w:val="20"/>
        </w:rPr>
        <w:t xml:space="preserve"> our aim of instilling in our students a lifelong love of language and literature. Working independently at home enables students to take ownership of their own</w:t>
      </w:r>
      <w:r w:rsidRPr="00487A39">
        <w:rPr>
          <w:rFonts w:asciiTheme="minorHAnsi" w:hAnsiTheme="minorHAnsi" w:cstheme="minorHAnsi"/>
          <w:color w:val="000000" w:themeColor="text1"/>
          <w:sz w:val="20"/>
          <w:szCs w:val="20"/>
        </w:rPr>
        <w:t xml:space="preserve"> success in</w:t>
      </w:r>
      <w:r w:rsidR="008A6C60" w:rsidRPr="00487A39">
        <w:rPr>
          <w:rFonts w:asciiTheme="minorHAnsi" w:hAnsiTheme="minorHAnsi" w:cstheme="minorHAnsi"/>
          <w:color w:val="000000" w:themeColor="text1"/>
          <w:sz w:val="20"/>
          <w:szCs w:val="20"/>
        </w:rPr>
        <w:t xml:space="preserve"> </w:t>
      </w:r>
      <w:r w:rsidRPr="00487A39">
        <w:rPr>
          <w:rFonts w:asciiTheme="minorHAnsi" w:hAnsiTheme="minorHAnsi" w:cstheme="minorHAnsi"/>
          <w:color w:val="000000" w:themeColor="text1"/>
          <w:sz w:val="20"/>
          <w:szCs w:val="20"/>
        </w:rPr>
        <w:t xml:space="preserve">our subjects and motivating </w:t>
      </w:r>
      <w:r w:rsidR="00134ACC" w:rsidRPr="00487A39">
        <w:rPr>
          <w:rFonts w:asciiTheme="minorHAnsi" w:hAnsiTheme="minorHAnsi" w:cstheme="minorHAnsi"/>
          <w:color w:val="000000" w:themeColor="text1"/>
          <w:sz w:val="20"/>
          <w:szCs w:val="20"/>
        </w:rPr>
        <w:t>them</w:t>
      </w:r>
      <w:r w:rsidRPr="00487A39">
        <w:rPr>
          <w:rFonts w:asciiTheme="minorHAnsi" w:hAnsiTheme="minorHAnsi" w:cstheme="minorHAnsi"/>
          <w:color w:val="000000" w:themeColor="text1"/>
          <w:sz w:val="20"/>
          <w:szCs w:val="20"/>
        </w:rPr>
        <w:t xml:space="preserve"> to achieve their potential. Homework tasks within the</w:t>
      </w:r>
      <w:r w:rsidR="008A6C60" w:rsidRPr="00487A39">
        <w:rPr>
          <w:rFonts w:asciiTheme="minorHAnsi" w:hAnsiTheme="minorHAnsi" w:cstheme="minorHAnsi"/>
          <w:color w:val="000000" w:themeColor="text1"/>
          <w:sz w:val="20"/>
          <w:szCs w:val="20"/>
        </w:rPr>
        <w:t xml:space="preserve"> </w:t>
      </w:r>
      <w:r w:rsidRPr="00487A39">
        <w:rPr>
          <w:rFonts w:asciiTheme="minorHAnsi" w:hAnsiTheme="minorHAnsi" w:cstheme="minorHAnsi"/>
          <w:color w:val="000000" w:themeColor="text1"/>
          <w:sz w:val="20"/>
          <w:szCs w:val="20"/>
        </w:rPr>
        <w:t>English department will:</w:t>
      </w:r>
    </w:p>
    <w:p w:rsidR="00F35396" w:rsidRPr="00487A39" w:rsidRDefault="00F35396" w:rsidP="00F35396">
      <w:pPr>
        <w:autoSpaceDE w:val="0"/>
        <w:autoSpaceDN w:val="0"/>
        <w:adjustRightInd w:val="0"/>
        <w:jc w:val="left"/>
        <w:rPr>
          <w:rFonts w:asciiTheme="minorHAnsi" w:hAnsiTheme="minorHAnsi" w:cstheme="minorHAnsi"/>
          <w:color w:val="000000" w:themeColor="text1"/>
          <w:sz w:val="20"/>
          <w:szCs w:val="20"/>
        </w:rPr>
      </w:pPr>
    </w:p>
    <w:p w:rsidR="00F35396" w:rsidRPr="00487A39" w:rsidRDefault="00134ACC" w:rsidP="00F35396">
      <w:pPr>
        <w:pStyle w:val="ListParagraph"/>
        <w:numPr>
          <w:ilvl w:val="0"/>
          <w:numId w:val="1"/>
        </w:numPr>
        <w:autoSpaceDE w:val="0"/>
        <w:autoSpaceDN w:val="0"/>
        <w:adjustRightInd w:val="0"/>
        <w:jc w:val="left"/>
        <w:rPr>
          <w:rFonts w:asciiTheme="minorHAnsi" w:hAnsiTheme="minorHAnsi" w:cstheme="minorHAnsi"/>
          <w:color w:val="000000" w:themeColor="text1"/>
          <w:sz w:val="20"/>
          <w:szCs w:val="20"/>
        </w:rPr>
      </w:pPr>
      <w:r w:rsidRPr="00487A39">
        <w:rPr>
          <w:rFonts w:asciiTheme="minorHAnsi" w:hAnsiTheme="minorHAnsi" w:cstheme="minorHAnsi"/>
          <w:color w:val="000000" w:themeColor="text1"/>
          <w:sz w:val="20"/>
          <w:szCs w:val="20"/>
        </w:rPr>
        <w:t>b</w:t>
      </w:r>
      <w:r w:rsidR="00F35396" w:rsidRPr="00487A39">
        <w:rPr>
          <w:rFonts w:asciiTheme="minorHAnsi" w:hAnsiTheme="minorHAnsi" w:cstheme="minorHAnsi"/>
          <w:color w:val="000000" w:themeColor="text1"/>
          <w:sz w:val="20"/>
          <w:szCs w:val="20"/>
        </w:rPr>
        <w:t>uild on and reinforce learning from class work: recap and revisio</w:t>
      </w:r>
      <w:r w:rsidRPr="00487A39">
        <w:rPr>
          <w:rFonts w:asciiTheme="minorHAnsi" w:hAnsiTheme="minorHAnsi" w:cstheme="minorHAnsi"/>
          <w:color w:val="000000" w:themeColor="text1"/>
          <w:sz w:val="20"/>
          <w:szCs w:val="20"/>
        </w:rPr>
        <w:t>n of content, key themes, ideas;</w:t>
      </w:r>
    </w:p>
    <w:p w:rsidR="00F35396" w:rsidRPr="00487A39" w:rsidRDefault="00134ACC" w:rsidP="00F35396">
      <w:pPr>
        <w:pStyle w:val="ListParagraph"/>
        <w:numPr>
          <w:ilvl w:val="0"/>
          <w:numId w:val="1"/>
        </w:numPr>
        <w:autoSpaceDE w:val="0"/>
        <w:autoSpaceDN w:val="0"/>
        <w:adjustRightInd w:val="0"/>
        <w:jc w:val="left"/>
        <w:rPr>
          <w:rFonts w:asciiTheme="minorHAnsi" w:hAnsiTheme="minorHAnsi" w:cstheme="minorHAnsi"/>
          <w:color w:val="000000" w:themeColor="text1"/>
          <w:sz w:val="20"/>
          <w:szCs w:val="20"/>
        </w:rPr>
      </w:pPr>
      <w:r w:rsidRPr="00487A39">
        <w:rPr>
          <w:rFonts w:asciiTheme="minorHAnsi" w:hAnsiTheme="minorHAnsi" w:cstheme="minorHAnsi"/>
          <w:color w:val="000000" w:themeColor="text1"/>
          <w:sz w:val="20"/>
          <w:szCs w:val="20"/>
        </w:rPr>
        <w:t>d</w:t>
      </w:r>
      <w:r w:rsidR="00F35396" w:rsidRPr="00487A39">
        <w:rPr>
          <w:rFonts w:asciiTheme="minorHAnsi" w:hAnsiTheme="minorHAnsi" w:cstheme="minorHAnsi"/>
          <w:color w:val="000000" w:themeColor="text1"/>
          <w:sz w:val="20"/>
          <w:szCs w:val="20"/>
        </w:rPr>
        <w:t>evelop students’ independent learning skills through extended projects and other opportunities which require research skills</w:t>
      </w:r>
      <w:r w:rsidRPr="00487A39">
        <w:rPr>
          <w:rFonts w:asciiTheme="minorHAnsi" w:hAnsiTheme="minorHAnsi" w:cstheme="minorHAnsi"/>
          <w:color w:val="000000" w:themeColor="text1"/>
          <w:sz w:val="20"/>
          <w:szCs w:val="20"/>
        </w:rPr>
        <w:t>;</w:t>
      </w:r>
    </w:p>
    <w:p w:rsidR="00F35396" w:rsidRPr="00487A39" w:rsidRDefault="00134ACC" w:rsidP="00F35396">
      <w:pPr>
        <w:pStyle w:val="ListParagraph"/>
        <w:numPr>
          <w:ilvl w:val="0"/>
          <w:numId w:val="1"/>
        </w:numPr>
        <w:autoSpaceDE w:val="0"/>
        <w:autoSpaceDN w:val="0"/>
        <w:adjustRightInd w:val="0"/>
        <w:jc w:val="left"/>
        <w:rPr>
          <w:rFonts w:asciiTheme="minorHAnsi" w:hAnsiTheme="minorHAnsi" w:cstheme="minorHAnsi"/>
          <w:color w:val="000000" w:themeColor="text1"/>
          <w:sz w:val="20"/>
          <w:szCs w:val="20"/>
        </w:rPr>
      </w:pPr>
      <w:r w:rsidRPr="00487A39">
        <w:rPr>
          <w:rFonts w:asciiTheme="minorHAnsi" w:hAnsiTheme="minorHAnsi" w:cstheme="minorHAnsi"/>
          <w:color w:val="000000" w:themeColor="text1"/>
          <w:sz w:val="20"/>
          <w:szCs w:val="20"/>
        </w:rPr>
        <w:t>t</w:t>
      </w:r>
      <w:r w:rsidR="00F35396" w:rsidRPr="00487A39">
        <w:rPr>
          <w:rFonts w:asciiTheme="minorHAnsi" w:hAnsiTheme="minorHAnsi" w:cstheme="minorHAnsi"/>
          <w:color w:val="000000" w:themeColor="text1"/>
          <w:sz w:val="20"/>
          <w:szCs w:val="20"/>
        </w:rPr>
        <w:t>each students the specific skills required for performance in GCSE and A Level</w:t>
      </w:r>
      <w:r w:rsidRPr="00487A39">
        <w:rPr>
          <w:rFonts w:asciiTheme="minorHAnsi" w:hAnsiTheme="minorHAnsi" w:cstheme="minorHAnsi"/>
          <w:color w:val="000000" w:themeColor="text1"/>
          <w:sz w:val="20"/>
          <w:szCs w:val="20"/>
        </w:rPr>
        <w:t>;</w:t>
      </w:r>
    </w:p>
    <w:p w:rsidR="00F35396" w:rsidRPr="00487A39" w:rsidRDefault="00134ACC" w:rsidP="00F35396">
      <w:pPr>
        <w:pStyle w:val="ListParagraph"/>
        <w:numPr>
          <w:ilvl w:val="0"/>
          <w:numId w:val="1"/>
        </w:numPr>
        <w:autoSpaceDE w:val="0"/>
        <w:autoSpaceDN w:val="0"/>
        <w:adjustRightInd w:val="0"/>
        <w:jc w:val="left"/>
        <w:rPr>
          <w:rFonts w:asciiTheme="minorHAnsi" w:hAnsiTheme="minorHAnsi" w:cstheme="minorHAnsi"/>
          <w:color w:val="000000" w:themeColor="text1"/>
          <w:sz w:val="20"/>
          <w:szCs w:val="20"/>
        </w:rPr>
      </w:pPr>
      <w:r w:rsidRPr="00487A39">
        <w:rPr>
          <w:rFonts w:asciiTheme="minorHAnsi" w:hAnsiTheme="minorHAnsi" w:cstheme="minorHAnsi"/>
          <w:color w:val="000000" w:themeColor="text1"/>
          <w:sz w:val="20"/>
          <w:szCs w:val="20"/>
        </w:rPr>
        <w:t>allow students to consolidate the skills required for e</w:t>
      </w:r>
      <w:r w:rsidR="00F35396" w:rsidRPr="00487A39">
        <w:rPr>
          <w:rFonts w:asciiTheme="minorHAnsi" w:hAnsiTheme="minorHAnsi" w:cstheme="minorHAnsi"/>
          <w:color w:val="000000" w:themeColor="text1"/>
          <w:sz w:val="20"/>
          <w:szCs w:val="20"/>
        </w:rPr>
        <w:t xml:space="preserve">xaminations </w:t>
      </w:r>
      <w:r w:rsidR="00F35396" w:rsidRPr="00487A39">
        <w:rPr>
          <w:rFonts w:asciiTheme="minorHAnsi" w:hAnsiTheme="minorHAnsi" w:cstheme="minorHAnsi"/>
          <w:b/>
          <w:bCs/>
          <w:color w:val="000000" w:themeColor="text1"/>
          <w:sz w:val="20"/>
          <w:szCs w:val="20"/>
        </w:rPr>
        <w:t xml:space="preserve">or </w:t>
      </w:r>
      <w:r w:rsidR="00F35396" w:rsidRPr="00487A39">
        <w:rPr>
          <w:rFonts w:asciiTheme="minorHAnsi" w:hAnsiTheme="minorHAnsi" w:cstheme="minorHAnsi"/>
          <w:color w:val="000000" w:themeColor="text1"/>
          <w:sz w:val="20"/>
          <w:szCs w:val="20"/>
        </w:rPr>
        <w:t>develop academic essay writing skills.</w:t>
      </w:r>
    </w:p>
    <w:p w:rsidR="00134ACC" w:rsidRPr="00487A39" w:rsidRDefault="00134ACC" w:rsidP="00F35396">
      <w:pPr>
        <w:autoSpaceDE w:val="0"/>
        <w:autoSpaceDN w:val="0"/>
        <w:adjustRightInd w:val="0"/>
        <w:jc w:val="left"/>
        <w:rPr>
          <w:rFonts w:asciiTheme="minorHAnsi" w:hAnsiTheme="minorHAnsi" w:cstheme="minorHAnsi"/>
          <w:color w:val="000000" w:themeColor="text1"/>
          <w:sz w:val="20"/>
          <w:szCs w:val="20"/>
        </w:rPr>
      </w:pPr>
    </w:p>
    <w:p w:rsidR="00F35396" w:rsidRPr="00487A39" w:rsidRDefault="00F35396" w:rsidP="00F35396">
      <w:pPr>
        <w:autoSpaceDE w:val="0"/>
        <w:autoSpaceDN w:val="0"/>
        <w:adjustRightInd w:val="0"/>
        <w:jc w:val="left"/>
        <w:rPr>
          <w:rFonts w:asciiTheme="minorHAnsi" w:hAnsiTheme="minorHAnsi" w:cstheme="minorHAnsi"/>
          <w:color w:val="000000" w:themeColor="text1"/>
          <w:sz w:val="20"/>
          <w:szCs w:val="20"/>
        </w:rPr>
      </w:pPr>
      <w:r w:rsidRPr="00487A39">
        <w:rPr>
          <w:rFonts w:asciiTheme="minorHAnsi" w:hAnsiTheme="minorHAnsi" w:cstheme="minorHAnsi"/>
          <w:color w:val="000000" w:themeColor="text1"/>
          <w:sz w:val="20"/>
          <w:szCs w:val="20"/>
        </w:rPr>
        <w:t>We also expect all students to read frequently, to maintain a love for reading.</w:t>
      </w:r>
    </w:p>
    <w:p w:rsidR="00F35396" w:rsidRPr="00487A39" w:rsidRDefault="00F35396" w:rsidP="00F35396">
      <w:pPr>
        <w:autoSpaceDE w:val="0"/>
        <w:autoSpaceDN w:val="0"/>
        <w:adjustRightInd w:val="0"/>
        <w:jc w:val="left"/>
        <w:rPr>
          <w:rFonts w:asciiTheme="minorHAnsi" w:hAnsiTheme="minorHAnsi" w:cstheme="minorHAnsi"/>
          <w:b/>
          <w:bCs/>
          <w:color w:val="000000" w:themeColor="text1"/>
          <w:sz w:val="20"/>
          <w:szCs w:val="20"/>
        </w:rPr>
      </w:pPr>
    </w:p>
    <w:p w:rsidR="00F35396" w:rsidRPr="00487A39" w:rsidRDefault="00F35396" w:rsidP="00F35396">
      <w:pPr>
        <w:autoSpaceDE w:val="0"/>
        <w:autoSpaceDN w:val="0"/>
        <w:adjustRightInd w:val="0"/>
        <w:jc w:val="left"/>
        <w:rPr>
          <w:rFonts w:asciiTheme="minorHAnsi" w:hAnsiTheme="minorHAnsi" w:cstheme="minorHAnsi"/>
          <w:b/>
          <w:bCs/>
          <w:color w:val="000000" w:themeColor="text1"/>
          <w:sz w:val="20"/>
          <w:szCs w:val="20"/>
        </w:rPr>
      </w:pPr>
      <w:r w:rsidRPr="00487A39">
        <w:rPr>
          <w:rFonts w:asciiTheme="minorHAnsi" w:hAnsiTheme="minorHAnsi" w:cstheme="minorHAnsi"/>
          <w:b/>
          <w:bCs/>
          <w:color w:val="000000" w:themeColor="text1"/>
          <w:sz w:val="20"/>
          <w:szCs w:val="20"/>
        </w:rPr>
        <w:t>How much homework is set?</w:t>
      </w:r>
    </w:p>
    <w:p w:rsidR="00F35396" w:rsidRPr="00487A39" w:rsidRDefault="00F35396" w:rsidP="00462167">
      <w:pPr>
        <w:pStyle w:val="ListParagraph"/>
        <w:numPr>
          <w:ilvl w:val="0"/>
          <w:numId w:val="2"/>
        </w:numPr>
        <w:autoSpaceDE w:val="0"/>
        <w:autoSpaceDN w:val="0"/>
        <w:adjustRightInd w:val="0"/>
        <w:jc w:val="left"/>
        <w:rPr>
          <w:rFonts w:asciiTheme="minorHAnsi" w:hAnsiTheme="minorHAnsi" w:cstheme="minorHAnsi"/>
          <w:color w:val="000000" w:themeColor="text1"/>
          <w:sz w:val="20"/>
          <w:szCs w:val="20"/>
        </w:rPr>
      </w:pPr>
      <w:r w:rsidRPr="00487A39">
        <w:rPr>
          <w:rFonts w:asciiTheme="minorHAnsi" w:hAnsiTheme="minorHAnsi" w:cstheme="minorHAnsi"/>
          <w:b/>
          <w:bCs/>
          <w:color w:val="000000" w:themeColor="text1"/>
          <w:sz w:val="20"/>
          <w:szCs w:val="20"/>
        </w:rPr>
        <w:t>GCSE</w:t>
      </w:r>
      <w:r w:rsidRPr="00487A39">
        <w:rPr>
          <w:rFonts w:asciiTheme="minorHAnsi" w:hAnsiTheme="minorHAnsi" w:cstheme="minorHAnsi"/>
          <w:color w:val="000000" w:themeColor="text1"/>
          <w:sz w:val="20"/>
          <w:szCs w:val="20"/>
        </w:rPr>
        <w:t>: Students are expected to complete an average of 1 homework for approximately 1 hour each per week. This homework will take various forms.</w:t>
      </w:r>
    </w:p>
    <w:p w:rsidR="00F35396" w:rsidRPr="00487A39" w:rsidRDefault="00F35396" w:rsidP="00F35396">
      <w:pPr>
        <w:autoSpaceDE w:val="0"/>
        <w:autoSpaceDN w:val="0"/>
        <w:adjustRightInd w:val="0"/>
        <w:jc w:val="left"/>
        <w:rPr>
          <w:rFonts w:asciiTheme="minorHAnsi" w:hAnsiTheme="minorHAnsi" w:cstheme="minorHAnsi"/>
          <w:b/>
          <w:bCs/>
          <w:color w:val="000000" w:themeColor="text1"/>
          <w:sz w:val="20"/>
          <w:szCs w:val="20"/>
        </w:rPr>
      </w:pPr>
    </w:p>
    <w:p w:rsidR="00F35396" w:rsidRPr="00487A39" w:rsidRDefault="00F35396" w:rsidP="00F35396">
      <w:pPr>
        <w:autoSpaceDE w:val="0"/>
        <w:autoSpaceDN w:val="0"/>
        <w:adjustRightInd w:val="0"/>
        <w:jc w:val="left"/>
        <w:rPr>
          <w:rFonts w:asciiTheme="minorHAnsi" w:hAnsiTheme="minorHAnsi" w:cstheme="minorHAnsi"/>
          <w:b/>
          <w:bCs/>
          <w:color w:val="000000" w:themeColor="text1"/>
          <w:sz w:val="20"/>
          <w:szCs w:val="20"/>
        </w:rPr>
      </w:pPr>
      <w:r w:rsidRPr="00487A39">
        <w:rPr>
          <w:rFonts w:asciiTheme="minorHAnsi" w:hAnsiTheme="minorHAnsi" w:cstheme="minorHAnsi"/>
          <w:b/>
          <w:bCs/>
          <w:color w:val="000000" w:themeColor="text1"/>
          <w:sz w:val="20"/>
          <w:szCs w:val="20"/>
        </w:rPr>
        <w:t>Homework Activities and Tasks</w:t>
      </w:r>
    </w:p>
    <w:p w:rsidR="00F35396" w:rsidRPr="00487A39" w:rsidRDefault="00F35396" w:rsidP="00F35396">
      <w:pPr>
        <w:autoSpaceDE w:val="0"/>
        <w:autoSpaceDN w:val="0"/>
        <w:adjustRightInd w:val="0"/>
        <w:jc w:val="left"/>
        <w:rPr>
          <w:rFonts w:asciiTheme="minorHAnsi" w:hAnsiTheme="minorHAnsi" w:cstheme="minorHAnsi"/>
          <w:b/>
          <w:bCs/>
          <w:color w:val="000000" w:themeColor="text1"/>
          <w:sz w:val="20"/>
          <w:szCs w:val="20"/>
        </w:rPr>
      </w:pPr>
    </w:p>
    <w:p w:rsidR="00F35396" w:rsidRPr="00487A39" w:rsidRDefault="003262AB" w:rsidP="00F35396">
      <w:pPr>
        <w:autoSpaceDE w:val="0"/>
        <w:autoSpaceDN w:val="0"/>
        <w:adjustRightInd w:val="0"/>
        <w:jc w:val="left"/>
        <w:rPr>
          <w:rFonts w:asciiTheme="minorHAnsi" w:hAnsiTheme="minorHAnsi" w:cstheme="minorHAnsi"/>
          <w:b/>
          <w:bCs/>
          <w:color w:val="000000" w:themeColor="text1"/>
          <w:sz w:val="20"/>
          <w:szCs w:val="20"/>
        </w:rPr>
      </w:pPr>
      <w:r w:rsidRPr="00487A39">
        <w:rPr>
          <w:rFonts w:asciiTheme="minorHAnsi" w:hAnsiTheme="minorHAnsi" w:cstheme="minorHAnsi"/>
          <w:b/>
          <w:bCs/>
          <w:color w:val="000000" w:themeColor="text1"/>
          <w:sz w:val="20"/>
          <w:szCs w:val="20"/>
        </w:rPr>
        <w:t>GCSE: English Language and</w:t>
      </w:r>
      <w:r w:rsidR="00F35396" w:rsidRPr="00487A39">
        <w:rPr>
          <w:rFonts w:asciiTheme="minorHAnsi" w:hAnsiTheme="minorHAnsi" w:cstheme="minorHAnsi"/>
          <w:b/>
          <w:bCs/>
          <w:color w:val="000000" w:themeColor="text1"/>
          <w:sz w:val="20"/>
          <w:szCs w:val="20"/>
        </w:rPr>
        <w:t xml:space="preserve"> English Literature </w:t>
      </w:r>
    </w:p>
    <w:p w:rsidR="00F35396" w:rsidRPr="00487A39" w:rsidRDefault="00F35396" w:rsidP="00F35396">
      <w:pPr>
        <w:autoSpaceDE w:val="0"/>
        <w:autoSpaceDN w:val="0"/>
        <w:adjustRightInd w:val="0"/>
        <w:jc w:val="left"/>
        <w:rPr>
          <w:rFonts w:asciiTheme="minorHAnsi" w:hAnsiTheme="minorHAnsi" w:cstheme="minorHAnsi"/>
          <w:color w:val="000000" w:themeColor="text1"/>
          <w:sz w:val="20"/>
          <w:szCs w:val="20"/>
        </w:rPr>
      </w:pPr>
      <w:r w:rsidRPr="00487A39">
        <w:rPr>
          <w:rFonts w:asciiTheme="minorHAnsi" w:hAnsiTheme="minorHAnsi" w:cstheme="minorHAnsi"/>
          <w:color w:val="000000" w:themeColor="text1"/>
          <w:sz w:val="20"/>
          <w:szCs w:val="20"/>
        </w:rPr>
        <w:t>We aim to use a range of homework activities</w:t>
      </w:r>
      <w:r w:rsidR="003262AB" w:rsidRPr="00487A39">
        <w:rPr>
          <w:rFonts w:asciiTheme="minorHAnsi" w:hAnsiTheme="minorHAnsi" w:cstheme="minorHAnsi"/>
          <w:color w:val="000000" w:themeColor="text1"/>
          <w:sz w:val="20"/>
          <w:szCs w:val="20"/>
        </w:rPr>
        <w:t>,</w:t>
      </w:r>
      <w:r w:rsidRPr="00487A39">
        <w:rPr>
          <w:rFonts w:asciiTheme="minorHAnsi" w:hAnsiTheme="minorHAnsi" w:cstheme="minorHAnsi"/>
          <w:color w:val="000000" w:themeColor="text1"/>
          <w:sz w:val="20"/>
          <w:szCs w:val="20"/>
        </w:rPr>
        <w:t xml:space="preserve"> and set all of it on Show My Homework, to engage students and inform parents. All GCSE English examinations are ‘closed book’, meaning that students will not have the text in the exam with them. Therefore, knowledge and understanding of the texts is more important than ever, as well as having a secure understanding of the key skills which are being tested. To support our students so that they are well-positioned to achieve their potential, we set a variety of homework tasks:</w:t>
      </w:r>
    </w:p>
    <w:p w:rsidR="00F35396" w:rsidRPr="00487A39" w:rsidRDefault="00F35396" w:rsidP="008A6C60">
      <w:pPr>
        <w:pStyle w:val="ListParagraph"/>
        <w:numPr>
          <w:ilvl w:val="0"/>
          <w:numId w:val="3"/>
        </w:numPr>
        <w:autoSpaceDE w:val="0"/>
        <w:autoSpaceDN w:val="0"/>
        <w:adjustRightInd w:val="0"/>
        <w:jc w:val="left"/>
        <w:rPr>
          <w:rFonts w:asciiTheme="minorHAnsi" w:hAnsiTheme="minorHAnsi" w:cstheme="minorHAnsi"/>
          <w:color w:val="000000" w:themeColor="text1"/>
          <w:sz w:val="20"/>
          <w:szCs w:val="20"/>
        </w:rPr>
      </w:pPr>
      <w:r w:rsidRPr="00487A39">
        <w:rPr>
          <w:rFonts w:asciiTheme="minorHAnsi" w:hAnsiTheme="minorHAnsi" w:cstheme="minorHAnsi"/>
          <w:b/>
          <w:bCs/>
          <w:color w:val="000000" w:themeColor="text1"/>
          <w:sz w:val="20"/>
          <w:szCs w:val="20"/>
        </w:rPr>
        <w:t>Research tasks</w:t>
      </w:r>
      <w:r w:rsidRPr="00487A39">
        <w:rPr>
          <w:rFonts w:asciiTheme="minorHAnsi" w:hAnsiTheme="minorHAnsi" w:cstheme="minorHAnsi"/>
          <w:color w:val="000000" w:themeColor="text1"/>
          <w:sz w:val="20"/>
          <w:szCs w:val="20"/>
        </w:rPr>
        <w:t xml:space="preserve">: To support the topics covered, students may be asked to research around the topic area in preparation for a lesson or to consolidate their learning of the context of a novel, or play. </w:t>
      </w:r>
      <w:r w:rsidR="003262AB" w:rsidRPr="00487A39">
        <w:rPr>
          <w:rFonts w:asciiTheme="minorHAnsi" w:hAnsiTheme="minorHAnsi" w:cstheme="minorHAnsi"/>
          <w:color w:val="000000" w:themeColor="text1"/>
          <w:sz w:val="20"/>
          <w:szCs w:val="20"/>
        </w:rPr>
        <w:t>This may include aspects such as an a</w:t>
      </w:r>
      <w:r w:rsidRPr="00487A39">
        <w:rPr>
          <w:rFonts w:asciiTheme="minorHAnsi" w:hAnsiTheme="minorHAnsi" w:cstheme="minorHAnsi"/>
          <w:color w:val="000000" w:themeColor="text1"/>
          <w:sz w:val="20"/>
          <w:szCs w:val="20"/>
        </w:rPr>
        <w:t>uthor’s background or other relevant contextual topic.</w:t>
      </w:r>
    </w:p>
    <w:p w:rsidR="00F35396" w:rsidRPr="00487A39" w:rsidRDefault="00F35396" w:rsidP="008A6C60">
      <w:pPr>
        <w:pStyle w:val="ListParagraph"/>
        <w:numPr>
          <w:ilvl w:val="0"/>
          <w:numId w:val="3"/>
        </w:numPr>
        <w:autoSpaceDE w:val="0"/>
        <w:autoSpaceDN w:val="0"/>
        <w:adjustRightInd w:val="0"/>
        <w:jc w:val="left"/>
        <w:rPr>
          <w:rFonts w:asciiTheme="minorHAnsi" w:hAnsiTheme="minorHAnsi" w:cstheme="minorHAnsi"/>
          <w:color w:val="000000" w:themeColor="text1"/>
          <w:sz w:val="20"/>
          <w:szCs w:val="20"/>
        </w:rPr>
      </w:pPr>
      <w:r w:rsidRPr="00487A39">
        <w:rPr>
          <w:rFonts w:asciiTheme="minorHAnsi" w:hAnsiTheme="minorHAnsi" w:cstheme="minorHAnsi"/>
          <w:b/>
          <w:bCs/>
          <w:color w:val="000000" w:themeColor="text1"/>
          <w:sz w:val="20"/>
          <w:szCs w:val="20"/>
        </w:rPr>
        <w:t xml:space="preserve">Literature-based essay questions: </w:t>
      </w:r>
      <w:r w:rsidRPr="00487A39">
        <w:rPr>
          <w:rFonts w:asciiTheme="minorHAnsi" w:hAnsiTheme="minorHAnsi" w:cstheme="minorHAnsi"/>
          <w:color w:val="000000" w:themeColor="text1"/>
          <w:sz w:val="20"/>
          <w:szCs w:val="20"/>
        </w:rPr>
        <w:t>A key skill in English is being able to write academically – students will often be set essay plans, paragraphs, or essay tasks to respond to a question on a Literature text.</w:t>
      </w:r>
    </w:p>
    <w:p w:rsidR="00F35396" w:rsidRPr="00487A39" w:rsidRDefault="00F35396" w:rsidP="008A6C60">
      <w:pPr>
        <w:pStyle w:val="ListParagraph"/>
        <w:numPr>
          <w:ilvl w:val="0"/>
          <w:numId w:val="3"/>
        </w:numPr>
        <w:autoSpaceDE w:val="0"/>
        <w:autoSpaceDN w:val="0"/>
        <w:adjustRightInd w:val="0"/>
        <w:jc w:val="left"/>
        <w:rPr>
          <w:rFonts w:asciiTheme="minorHAnsi" w:hAnsiTheme="minorHAnsi" w:cstheme="minorHAnsi"/>
          <w:color w:val="000000" w:themeColor="text1"/>
          <w:sz w:val="20"/>
          <w:szCs w:val="20"/>
        </w:rPr>
      </w:pPr>
      <w:r w:rsidRPr="00487A39">
        <w:rPr>
          <w:rFonts w:asciiTheme="minorHAnsi" w:hAnsiTheme="minorHAnsi" w:cstheme="minorHAnsi"/>
          <w:b/>
          <w:bCs/>
          <w:color w:val="000000" w:themeColor="text1"/>
          <w:sz w:val="20"/>
          <w:szCs w:val="20"/>
        </w:rPr>
        <w:t xml:space="preserve">Depth and Breadth: </w:t>
      </w:r>
      <w:r w:rsidRPr="00487A39">
        <w:rPr>
          <w:rFonts w:asciiTheme="minorHAnsi" w:hAnsiTheme="minorHAnsi" w:cstheme="minorHAnsi"/>
          <w:color w:val="000000" w:themeColor="text1"/>
          <w:sz w:val="20"/>
          <w:szCs w:val="20"/>
        </w:rPr>
        <w:t>literature is a vast topic and we feel that, whilst the GCSE is comprehensive, it is not exhaustive. To widen students’ understanding of the human condition, diverse experiences, and a range of authors, we may set students specific wider reading tasks where the main aim is to deepen and broaden their understanding that literature does not exist in isolation.</w:t>
      </w:r>
    </w:p>
    <w:p w:rsidR="00F35396" w:rsidRPr="00487A39" w:rsidRDefault="00F35396" w:rsidP="008A6C60">
      <w:pPr>
        <w:pStyle w:val="ListParagraph"/>
        <w:numPr>
          <w:ilvl w:val="0"/>
          <w:numId w:val="3"/>
        </w:numPr>
        <w:autoSpaceDE w:val="0"/>
        <w:autoSpaceDN w:val="0"/>
        <w:adjustRightInd w:val="0"/>
        <w:jc w:val="left"/>
        <w:rPr>
          <w:rFonts w:asciiTheme="minorHAnsi" w:hAnsiTheme="minorHAnsi" w:cstheme="minorHAnsi"/>
          <w:color w:val="000000" w:themeColor="text1"/>
          <w:sz w:val="20"/>
          <w:szCs w:val="20"/>
        </w:rPr>
      </w:pPr>
      <w:r w:rsidRPr="00487A39">
        <w:rPr>
          <w:rFonts w:asciiTheme="minorHAnsi" w:hAnsiTheme="minorHAnsi" w:cstheme="minorHAnsi"/>
          <w:b/>
          <w:bCs/>
          <w:color w:val="000000" w:themeColor="text1"/>
          <w:sz w:val="20"/>
          <w:szCs w:val="20"/>
        </w:rPr>
        <w:t xml:space="preserve">Exam strategies and </w:t>
      </w:r>
      <w:r w:rsidR="008A6C60" w:rsidRPr="00487A39">
        <w:rPr>
          <w:rFonts w:asciiTheme="minorHAnsi" w:hAnsiTheme="minorHAnsi" w:cstheme="minorHAnsi"/>
          <w:b/>
          <w:bCs/>
          <w:color w:val="000000" w:themeColor="text1"/>
          <w:sz w:val="20"/>
          <w:szCs w:val="20"/>
        </w:rPr>
        <w:t>skills recap</w:t>
      </w:r>
      <w:r w:rsidRPr="00487A39">
        <w:rPr>
          <w:rFonts w:asciiTheme="minorHAnsi" w:hAnsiTheme="minorHAnsi" w:cstheme="minorHAnsi"/>
          <w:b/>
          <w:bCs/>
          <w:color w:val="000000" w:themeColor="text1"/>
          <w:sz w:val="20"/>
          <w:szCs w:val="20"/>
        </w:rPr>
        <w:t xml:space="preserve">: </w:t>
      </w:r>
      <w:r w:rsidR="008A6C60" w:rsidRPr="00487A39">
        <w:rPr>
          <w:rFonts w:asciiTheme="minorHAnsi" w:hAnsiTheme="minorHAnsi" w:cstheme="minorHAnsi"/>
          <w:bCs/>
          <w:color w:val="000000" w:themeColor="text1"/>
          <w:sz w:val="20"/>
          <w:szCs w:val="20"/>
        </w:rPr>
        <w:t xml:space="preserve">GCSE English Language is very much a skills-based examination and we set recap activities where appropriate to help students consolidate their ability to apply the necessary skills to the interpretation of both literary fiction and non-fiction extracts. </w:t>
      </w:r>
      <w:r w:rsidRPr="00487A39">
        <w:rPr>
          <w:rFonts w:asciiTheme="minorHAnsi" w:hAnsiTheme="minorHAnsi" w:cstheme="minorHAnsi"/>
          <w:color w:val="000000" w:themeColor="text1"/>
          <w:sz w:val="20"/>
          <w:szCs w:val="20"/>
        </w:rPr>
        <w:t xml:space="preserve"> </w:t>
      </w:r>
    </w:p>
    <w:p w:rsidR="00F35396" w:rsidRPr="00487A39" w:rsidRDefault="00F35396" w:rsidP="008A6C60">
      <w:pPr>
        <w:pStyle w:val="ListParagraph"/>
        <w:numPr>
          <w:ilvl w:val="0"/>
          <w:numId w:val="3"/>
        </w:numPr>
        <w:autoSpaceDE w:val="0"/>
        <w:autoSpaceDN w:val="0"/>
        <w:adjustRightInd w:val="0"/>
        <w:jc w:val="left"/>
        <w:rPr>
          <w:rFonts w:asciiTheme="minorHAnsi" w:hAnsiTheme="minorHAnsi" w:cstheme="minorHAnsi"/>
          <w:color w:val="000000" w:themeColor="text1"/>
          <w:sz w:val="20"/>
          <w:szCs w:val="20"/>
        </w:rPr>
      </w:pPr>
      <w:r w:rsidRPr="00487A39">
        <w:rPr>
          <w:rFonts w:asciiTheme="minorHAnsi" w:hAnsiTheme="minorHAnsi" w:cstheme="minorHAnsi"/>
          <w:b/>
          <w:bCs/>
          <w:color w:val="000000" w:themeColor="text1"/>
          <w:sz w:val="20"/>
          <w:szCs w:val="20"/>
        </w:rPr>
        <w:t xml:space="preserve">Links to websites and videos: </w:t>
      </w:r>
      <w:r w:rsidRPr="00487A39">
        <w:rPr>
          <w:rFonts w:asciiTheme="minorHAnsi" w:hAnsiTheme="minorHAnsi" w:cstheme="minorHAnsi"/>
          <w:color w:val="000000" w:themeColor="text1"/>
          <w:sz w:val="20"/>
          <w:szCs w:val="20"/>
        </w:rPr>
        <w:t xml:space="preserve">We share useful places for students to </w:t>
      </w:r>
      <w:r w:rsidR="003262AB" w:rsidRPr="00487A39">
        <w:rPr>
          <w:rFonts w:asciiTheme="minorHAnsi" w:hAnsiTheme="minorHAnsi" w:cstheme="minorHAnsi"/>
          <w:color w:val="000000" w:themeColor="text1"/>
          <w:sz w:val="20"/>
          <w:szCs w:val="20"/>
        </w:rPr>
        <w:t xml:space="preserve">recap, </w:t>
      </w:r>
      <w:r w:rsidRPr="00487A39">
        <w:rPr>
          <w:rFonts w:asciiTheme="minorHAnsi" w:hAnsiTheme="minorHAnsi" w:cstheme="minorHAnsi"/>
          <w:color w:val="000000" w:themeColor="text1"/>
          <w:sz w:val="20"/>
          <w:szCs w:val="20"/>
        </w:rPr>
        <w:t>review and refresh their learning. This is very helpful for learning in different ways. It also gives students the opportunity to revise together or find methods that give them confidence when it comes to revision.</w:t>
      </w:r>
    </w:p>
    <w:p w:rsidR="00F35396" w:rsidRPr="00487A39" w:rsidRDefault="00F35396" w:rsidP="008A6C60">
      <w:pPr>
        <w:pStyle w:val="ListParagraph"/>
        <w:numPr>
          <w:ilvl w:val="0"/>
          <w:numId w:val="3"/>
        </w:numPr>
        <w:autoSpaceDE w:val="0"/>
        <w:autoSpaceDN w:val="0"/>
        <w:adjustRightInd w:val="0"/>
        <w:jc w:val="left"/>
        <w:rPr>
          <w:rFonts w:asciiTheme="minorHAnsi" w:hAnsiTheme="minorHAnsi" w:cstheme="minorHAnsi"/>
          <w:color w:val="000000" w:themeColor="text1"/>
          <w:sz w:val="20"/>
          <w:szCs w:val="20"/>
        </w:rPr>
      </w:pPr>
      <w:r w:rsidRPr="00487A39">
        <w:rPr>
          <w:rFonts w:asciiTheme="minorHAnsi" w:hAnsiTheme="minorHAnsi" w:cstheme="minorHAnsi"/>
          <w:b/>
          <w:bCs/>
          <w:color w:val="000000" w:themeColor="text1"/>
          <w:sz w:val="20"/>
          <w:szCs w:val="20"/>
        </w:rPr>
        <w:t xml:space="preserve">Revision schedule: </w:t>
      </w:r>
      <w:r w:rsidR="003262AB" w:rsidRPr="00487A39">
        <w:rPr>
          <w:rFonts w:asciiTheme="minorHAnsi" w:hAnsiTheme="minorHAnsi" w:cstheme="minorHAnsi"/>
          <w:bCs/>
          <w:color w:val="000000" w:themeColor="text1"/>
          <w:sz w:val="20"/>
          <w:szCs w:val="20"/>
        </w:rPr>
        <w:t>In</w:t>
      </w:r>
      <w:r w:rsidR="003262AB" w:rsidRPr="00487A39">
        <w:rPr>
          <w:rFonts w:asciiTheme="minorHAnsi" w:hAnsiTheme="minorHAnsi" w:cstheme="minorHAnsi"/>
          <w:b/>
          <w:bCs/>
          <w:color w:val="000000" w:themeColor="text1"/>
          <w:sz w:val="20"/>
          <w:szCs w:val="20"/>
        </w:rPr>
        <w:t xml:space="preserve"> </w:t>
      </w:r>
      <w:r w:rsidRPr="00487A39">
        <w:rPr>
          <w:rFonts w:asciiTheme="minorHAnsi" w:hAnsiTheme="minorHAnsi" w:cstheme="minorHAnsi"/>
          <w:color w:val="000000" w:themeColor="text1"/>
          <w:sz w:val="20"/>
          <w:szCs w:val="20"/>
        </w:rPr>
        <w:t xml:space="preserve">Year 11 we give students ideas of timings and topics for revision </w:t>
      </w:r>
      <w:r w:rsidR="008A6C60" w:rsidRPr="00487A39">
        <w:rPr>
          <w:rFonts w:asciiTheme="minorHAnsi" w:hAnsiTheme="minorHAnsi" w:cstheme="minorHAnsi"/>
          <w:color w:val="000000" w:themeColor="text1"/>
          <w:sz w:val="20"/>
          <w:szCs w:val="20"/>
        </w:rPr>
        <w:t xml:space="preserve">throughout the Spring term </w:t>
      </w:r>
      <w:r w:rsidRPr="00487A39">
        <w:rPr>
          <w:rFonts w:asciiTheme="minorHAnsi" w:hAnsiTheme="minorHAnsi" w:cstheme="minorHAnsi"/>
          <w:color w:val="000000" w:themeColor="text1"/>
          <w:sz w:val="20"/>
          <w:szCs w:val="20"/>
        </w:rPr>
        <w:t>to prepare them for linear exams.</w:t>
      </w:r>
    </w:p>
    <w:p w:rsidR="00F35396" w:rsidRDefault="00F35396" w:rsidP="008A6C60">
      <w:pPr>
        <w:pStyle w:val="ListParagraph"/>
        <w:numPr>
          <w:ilvl w:val="0"/>
          <w:numId w:val="3"/>
        </w:numPr>
        <w:autoSpaceDE w:val="0"/>
        <w:autoSpaceDN w:val="0"/>
        <w:adjustRightInd w:val="0"/>
        <w:jc w:val="left"/>
        <w:rPr>
          <w:rFonts w:asciiTheme="minorHAnsi" w:hAnsiTheme="minorHAnsi" w:cstheme="minorHAnsi"/>
          <w:color w:val="000000" w:themeColor="text1"/>
          <w:sz w:val="20"/>
          <w:szCs w:val="20"/>
        </w:rPr>
      </w:pPr>
      <w:r w:rsidRPr="00487A39">
        <w:rPr>
          <w:rFonts w:asciiTheme="minorHAnsi" w:hAnsiTheme="minorHAnsi" w:cstheme="minorHAnsi"/>
          <w:b/>
          <w:bCs/>
          <w:color w:val="000000" w:themeColor="text1"/>
          <w:sz w:val="20"/>
          <w:szCs w:val="20"/>
        </w:rPr>
        <w:t xml:space="preserve">Revision checklist: </w:t>
      </w:r>
      <w:r w:rsidRPr="00487A39">
        <w:rPr>
          <w:rFonts w:asciiTheme="minorHAnsi" w:hAnsiTheme="minorHAnsi" w:cstheme="minorHAnsi"/>
          <w:color w:val="000000" w:themeColor="text1"/>
          <w:sz w:val="20"/>
          <w:szCs w:val="20"/>
        </w:rPr>
        <w:t>In Year 11 students will be given an overview of all the content and skills they need to know for the exams. This is to help promote and focus their revision in those crucial months leading up to the exam.</w:t>
      </w:r>
    </w:p>
    <w:p w:rsidR="00630BE8" w:rsidRPr="00630BE8" w:rsidRDefault="00630BE8" w:rsidP="00365CFD">
      <w:pPr>
        <w:pStyle w:val="ListParagraph"/>
        <w:numPr>
          <w:ilvl w:val="0"/>
          <w:numId w:val="3"/>
        </w:numPr>
        <w:autoSpaceDE w:val="0"/>
        <w:autoSpaceDN w:val="0"/>
        <w:adjustRightInd w:val="0"/>
        <w:jc w:val="left"/>
        <w:rPr>
          <w:rFonts w:asciiTheme="minorHAnsi" w:hAnsiTheme="minorHAnsi" w:cstheme="minorHAnsi"/>
          <w:color w:val="000000" w:themeColor="text1"/>
          <w:sz w:val="20"/>
          <w:szCs w:val="20"/>
        </w:rPr>
      </w:pPr>
      <w:proofErr w:type="spellStart"/>
      <w:r w:rsidRPr="00630BE8">
        <w:rPr>
          <w:rFonts w:asciiTheme="minorHAnsi" w:hAnsiTheme="minorHAnsi" w:cstheme="minorHAnsi"/>
          <w:b/>
          <w:color w:val="000000" w:themeColor="text1"/>
          <w:sz w:val="20"/>
          <w:szCs w:val="20"/>
        </w:rPr>
        <w:t>Educake</w:t>
      </w:r>
      <w:proofErr w:type="spellEnd"/>
      <w:r w:rsidRPr="00630BE8">
        <w:rPr>
          <w:rFonts w:asciiTheme="minorHAnsi" w:hAnsiTheme="minorHAnsi" w:cstheme="minorHAnsi"/>
          <w:color w:val="000000" w:themeColor="text1"/>
          <w:sz w:val="20"/>
          <w:szCs w:val="20"/>
        </w:rPr>
        <w:t xml:space="preserve">: each student has access to this online platform. It is a fantastic resource </w:t>
      </w:r>
      <w:r w:rsidRPr="00630BE8">
        <w:rPr>
          <w:rFonts w:asciiTheme="minorHAnsi" w:hAnsiTheme="minorHAnsi" w:cstheme="minorHAnsi"/>
          <w:color w:val="000000" w:themeColor="text1"/>
          <w:sz w:val="20"/>
          <w:szCs w:val="20"/>
        </w:rPr>
        <w:t>for revision and recap for both GCSE English Language and Literature</w:t>
      </w:r>
      <w:r w:rsidRPr="00630BE8">
        <w:rPr>
          <w:rFonts w:asciiTheme="minorHAnsi" w:hAnsiTheme="minorHAnsi" w:cstheme="minorHAnsi"/>
          <w:color w:val="000000" w:themeColor="text1"/>
          <w:sz w:val="20"/>
          <w:szCs w:val="20"/>
        </w:rPr>
        <w:t xml:space="preserve">. </w:t>
      </w:r>
      <w:bookmarkStart w:id="0" w:name="_GoBack"/>
      <w:bookmarkEnd w:id="0"/>
    </w:p>
    <w:p w:rsidR="00F35396" w:rsidRPr="00487A39" w:rsidRDefault="00F35396" w:rsidP="00F35396">
      <w:pPr>
        <w:autoSpaceDE w:val="0"/>
        <w:autoSpaceDN w:val="0"/>
        <w:adjustRightInd w:val="0"/>
        <w:jc w:val="left"/>
        <w:rPr>
          <w:rFonts w:asciiTheme="minorHAnsi" w:hAnsiTheme="minorHAnsi" w:cstheme="minorHAnsi"/>
          <w:b/>
          <w:bCs/>
          <w:color w:val="000000" w:themeColor="text1"/>
          <w:sz w:val="20"/>
          <w:szCs w:val="20"/>
        </w:rPr>
      </w:pPr>
    </w:p>
    <w:p w:rsidR="00F35396" w:rsidRPr="00487A39" w:rsidRDefault="00F35396" w:rsidP="00F35396">
      <w:pPr>
        <w:autoSpaceDE w:val="0"/>
        <w:autoSpaceDN w:val="0"/>
        <w:adjustRightInd w:val="0"/>
        <w:jc w:val="left"/>
        <w:rPr>
          <w:rFonts w:asciiTheme="minorHAnsi" w:hAnsiTheme="minorHAnsi" w:cstheme="minorHAnsi"/>
          <w:b/>
          <w:bCs/>
          <w:color w:val="000000" w:themeColor="text1"/>
          <w:sz w:val="20"/>
          <w:szCs w:val="20"/>
        </w:rPr>
      </w:pPr>
      <w:r w:rsidRPr="00487A39">
        <w:rPr>
          <w:rFonts w:asciiTheme="minorHAnsi" w:hAnsiTheme="minorHAnsi" w:cstheme="minorHAnsi"/>
          <w:b/>
          <w:bCs/>
          <w:color w:val="000000" w:themeColor="text1"/>
          <w:sz w:val="20"/>
          <w:szCs w:val="20"/>
        </w:rPr>
        <w:t>Support from Parents and Carers</w:t>
      </w:r>
    </w:p>
    <w:p w:rsidR="007C3EEC" w:rsidRPr="00487A39" w:rsidRDefault="00F35396" w:rsidP="008A6C60">
      <w:pPr>
        <w:autoSpaceDE w:val="0"/>
        <w:autoSpaceDN w:val="0"/>
        <w:adjustRightInd w:val="0"/>
        <w:jc w:val="left"/>
        <w:rPr>
          <w:rFonts w:asciiTheme="minorHAnsi" w:hAnsiTheme="minorHAnsi" w:cstheme="minorHAnsi"/>
          <w:color w:val="000000" w:themeColor="text1"/>
          <w:sz w:val="20"/>
          <w:szCs w:val="20"/>
        </w:rPr>
      </w:pPr>
      <w:r w:rsidRPr="00487A39">
        <w:rPr>
          <w:rFonts w:asciiTheme="minorHAnsi" w:hAnsiTheme="minorHAnsi" w:cstheme="minorHAnsi"/>
          <w:color w:val="000000" w:themeColor="text1"/>
          <w:sz w:val="20"/>
          <w:szCs w:val="20"/>
        </w:rPr>
        <w:t>Teachers and parents need to be in a partnership. Parental support is vital and a huge contributing</w:t>
      </w:r>
      <w:r w:rsidR="008A6C60" w:rsidRPr="00487A39">
        <w:rPr>
          <w:rFonts w:asciiTheme="minorHAnsi" w:hAnsiTheme="minorHAnsi" w:cstheme="minorHAnsi"/>
          <w:color w:val="000000" w:themeColor="text1"/>
          <w:sz w:val="20"/>
          <w:szCs w:val="20"/>
        </w:rPr>
        <w:t xml:space="preserve"> </w:t>
      </w:r>
      <w:r w:rsidRPr="00487A39">
        <w:rPr>
          <w:rFonts w:asciiTheme="minorHAnsi" w:hAnsiTheme="minorHAnsi" w:cstheme="minorHAnsi"/>
          <w:color w:val="000000" w:themeColor="text1"/>
          <w:sz w:val="20"/>
          <w:szCs w:val="20"/>
        </w:rPr>
        <w:t xml:space="preserve">factor to a child’s success in school and we encourage it at every level. Talking to and engaging with your child about </w:t>
      </w:r>
      <w:r w:rsidR="003262AB" w:rsidRPr="00487A39">
        <w:rPr>
          <w:rFonts w:asciiTheme="minorHAnsi" w:hAnsiTheme="minorHAnsi" w:cstheme="minorHAnsi"/>
          <w:color w:val="000000" w:themeColor="text1"/>
          <w:sz w:val="20"/>
          <w:szCs w:val="20"/>
        </w:rPr>
        <w:t>their</w:t>
      </w:r>
      <w:r w:rsidRPr="00487A39">
        <w:rPr>
          <w:rFonts w:asciiTheme="minorHAnsi" w:hAnsiTheme="minorHAnsi" w:cstheme="minorHAnsi"/>
          <w:color w:val="000000" w:themeColor="text1"/>
          <w:sz w:val="20"/>
          <w:szCs w:val="20"/>
        </w:rPr>
        <w:t xml:space="preserve"> learning is very important and will have a</w:t>
      </w:r>
      <w:r w:rsidR="008A6C60" w:rsidRPr="00487A39">
        <w:rPr>
          <w:rFonts w:asciiTheme="minorHAnsi" w:hAnsiTheme="minorHAnsi" w:cstheme="minorHAnsi"/>
          <w:color w:val="000000" w:themeColor="text1"/>
          <w:sz w:val="20"/>
          <w:szCs w:val="20"/>
        </w:rPr>
        <w:t xml:space="preserve"> </w:t>
      </w:r>
      <w:r w:rsidRPr="00487A39">
        <w:rPr>
          <w:rFonts w:asciiTheme="minorHAnsi" w:hAnsiTheme="minorHAnsi" w:cstheme="minorHAnsi"/>
          <w:color w:val="000000" w:themeColor="text1"/>
          <w:sz w:val="20"/>
          <w:szCs w:val="20"/>
        </w:rPr>
        <w:t>positive impact on their progress. By asking them questions about their work, you can help to clarify</w:t>
      </w:r>
      <w:r w:rsidR="008A6C60" w:rsidRPr="00487A39">
        <w:rPr>
          <w:rFonts w:asciiTheme="minorHAnsi" w:hAnsiTheme="minorHAnsi" w:cstheme="minorHAnsi"/>
          <w:color w:val="000000" w:themeColor="text1"/>
          <w:sz w:val="20"/>
          <w:szCs w:val="20"/>
        </w:rPr>
        <w:t xml:space="preserve"> </w:t>
      </w:r>
      <w:r w:rsidRPr="00487A39">
        <w:rPr>
          <w:rFonts w:asciiTheme="minorHAnsi" w:hAnsiTheme="minorHAnsi" w:cstheme="minorHAnsi"/>
          <w:color w:val="000000" w:themeColor="text1"/>
          <w:sz w:val="20"/>
          <w:szCs w:val="20"/>
        </w:rPr>
        <w:t>their understanding and improve their use of key terms, ideas, and texts. This in turn, builds their</w:t>
      </w:r>
      <w:r w:rsidR="008A6C60" w:rsidRPr="00487A39">
        <w:rPr>
          <w:rFonts w:asciiTheme="minorHAnsi" w:hAnsiTheme="minorHAnsi" w:cstheme="minorHAnsi"/>
          <w:color w:val="000000" w:themeColor="text1"/>
          <w:sz w:val="20"/>
          <w:szCs w:val="20"/>
        </w:rPr>
        <w:t xml:space="preserve"> </w:t>
      </w:r>
      <w:r w:rsidR="003262AB" w:rsidRPr="00487A39">
        <w:rPr>
          <w:rFonts w:asciiTheme="minorHAnsi" w:hAnsiTheme="minorHAnsi" w:cstheme="minorHAnsi"/>
          <w:color w:val="000000" w:themeColor="text1"/>
          <w:sz w:val="20"/>
          <w:szCs w:val="20"/>
        </w:rPr>
        <w:t>confidence and motivation</w:t>
      </w:r>
      <w:r w:rsidRPr="00487A39">
        <w:rPr>
          <w:rFonts w:asciiTheme="minorHAnsi" w:hAnsiTheme="minorHAnsi" w:cstheme="minorHAnsi"/>
          <w:color w:val="000000" w:themeColor="text1"/>
          <w:sz w:val="20"/>
          <w:szCs w:val="20"/>
        </w:rPr>
        <w:t>. A simple, ‘tell me what</w:t>
      </w:r>
      <w:r w:rsidR="008A6C60" w:rsidRPr="00487A39">
        <w:rPr>
          <w:rFonts w:asciiTheme="minorHAnsi" w:hAnsiTheme="minorHAnsi" w:cstheme="minorHAnsi"/>
          <w:color w:val="000000" w:themeColor="text1"/>
          <w:sz w:val="20"/>
          <w:szCs w:val="20"/>
        </w:rPr>
        <w:t xml:space="preserve"> </w:t>
      </w:r>
      <w:r w:rsidRPr="00487A39">
        <w:rPr>
          <w:rFonts w:asciiTheme="minorHAnsi" w:hAnsiTheme="minorHAnsi" w:cstheme="minorHAnsi"/>
          <w:color w:val="000000" w:themeColor="text1"/>
          <w:sz w:val="20"/>
          <w:szCs w:val="20"/>
        </w:rPr>
        <w:t xml:space="preserve">you’re learning in English at the moment’ is a great way to </w:t>
      </w:r>
      <w:r w:rsidR="003262AB" w:rsidRPr="00487A39">
        <w:rPr>
          <w:rFonts w:asciiTheme="minorHAnsi" w:hAnsiTheme="minorHAnsi" w:cstheme="minorHAnsi"/>
          <w:color w:val="000000" w:themeColor="text1"/>
          <w:sz w:val="20"/>
          <w:szCs w:val="20"/>
        </w:rPr>
        <w:t>lead into more detailed questions</w:t>
      </w:r>
      <w:r w:rsidRPr="00487A39">
        <w:rPr>
          <w:rFonts w:asciiTheme="minorHAnsi" w:hAnsiTheme="minorHAnsi" w:cstheme="minorHAnsi"/>
          <w:color w:val="000000" w:themeColor="text1"/>
          <w:sz w:val="20"/>
          <w:szCs w:val="20"/>
        </w:rPr>
        <w:t>.</w:t>
      </w:r>
      <w:r w:rsidR="008A6C60" w:rsidRPr="00487A39">
        <w:rPr>
          <w:rFonts w:asciiTheme="minorHAnsi" w:hAnsiTheme="minorHAnsi" w:cstheme="minorHAnsi"/>
          <w:color w:val="000000" w:themeColor="text1"/>
          <w:sz w:val="20"/>
          <w:szCs w:val="20"/>
        </w:rPr>
        <w:t xml:space="preserve"> </w:t>
      </w:r>
      <w:r w:rsidRPr="00487A39">
        <w:rPr>
          <w:rFonts w:asciiTheme="minorHAnsi" w:hAnsiTheme="minorHAnsi" w:cstheme="minorHAnsi"/>
          <w:color w:val="000000" w:themeColor="text1"/>
          <w:sz w:val="20"/>
          <w:szCs w:val="20"/>
        </w:rPr>
        <w:t>When your child is revising for upcoming examinations or tests, you might help by testing that they</w:t>
      </w:r>
      <w:r w:rsidR="008A6C60" w:rsidRPr="00487A39">
        <w:rPr>
          <w:rFonts w:asciiTheme="minorHAnsi" w:hAnsiTheme="minorHAnsi" w:cstheme="minorHAnsi"/>
          <w:color w:val="000000" w:themeColor="text1"/>
          <w:sz w:val="20"/>
          <w:szCs w:val="20"/>
        </w:rPr>
        <w:t xml:space="preserve"> </w:t>
      </w:r>
      <w:r w:rsidRPr="00487A39">
        <w:rPr>
          <w:rFonts w:asciiTheme="minorHAnsi" w:hAnsiTheme="minorHAnsi" w:cstheme="minorHAnsi"/>
          <w:color w:val="000000" w:themeColor="text1"/>
          <w:sz w:val="20"/>
          <w:szCs w:val="20"/>
        </w:rPr>
        <w:t>know the key poi</w:t>
      </w:r>
      <w:r w:rsidR="003262AB" w:rsidRPr="00487A39">
        <w:rPr>
          <w:rFonts w:asciiTheme="minorHAnsi" w:hAnsiTheme="minorHAnsi" w:cstheme="minorHAnsi"/>
          <w:color w:val="000000" w:themeColor="text1"/>
          <w:sz w:val="20"/>
          <w:szCs w:val="20"/>
        </w:rPr>
        <w:t>nts.</w:t>
      </w:r>
    </w:p>
    <w:sectPr w:rsidR="007C3EEC" w:rsidRPr="00487A39" w:rsidSect="0016240C">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5002D"/>
    <w:multiLevelType w:val="hybridMultilevel"/>
    <w:tmpl w:val="CE96F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AB1B28"/>
    <w:multiLevelType w:val="hybridMultilevel"/>
    <w:tmpl w:val="1EC83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1A39A3"/>
    <w:multiLevelType w:val="hybridMultilevel"/>
    <w:tmpl w:val="55341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300904"/>
    <w:multiLevelType w:val="hybridMultilevel"/>
    <w:tmpl w:val="084A6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FB0E48"/>
    <w:multiLevelType w:val="hybridMultilevel"/>
    <w:tmpl w:val="16BA2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4419A4"/>
    <w:multiLevelType w:val="hybridMultilevel"/>
    <w:tmpl w:val="6C184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65753E"/>
    <w:multiLevelType w:val="hybridMultilevel"/>
    <w:tmpl w:val="5BAE7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1E7366"/>
    <w:multiLevelType w:val="hybridMultilevel"/>
    <w:tmpl w:val="A4840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7"/>
  </w:num>
  <w:num w:numId="4">
    <w:abstractNumId w:val="4"/>
  </w:num>
  <w:num w:numId="5">
    <w:abstractNumId w:val="2"/>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396"/>
    <w:rsid w:val="000A12D8"/>
    <w:rsid w:val="000D6DE4"/>
    <w:rsid w:val="000F00A5"/>
    <w:rsid w:val="000F3B03"/>
    <w:rsid w:val="00113E42"/>
    <w:rsid w:val="00134ACC"/>
    <w:rsid w:val="0016240C"/>
    <w:rsid w:val="00171431"/>
    <w:rsid w:val="0029547C"/>
    <w:rsid w:val="002A2B5C"/>
    <w:rsid w:val="002F5EAF"/>
    <w:rsid w:val="003262AB"/>
    <w:rsid w:val="00334FC7"/>
    <w:rsid w:val="003512E6"/>
    <w:rsid w:val="00364307"/>
    <w:rsid w:val="003740A0"/>
    <w:rsid w:val="003A2BDE"/>
    <w:rsid w:val="004333A0"/>
    <w:rsid w:val="00433A94"/>
    <w:rsid w:val="00487A39"/>
    <w:rsid w:val="005503B6"/>
    <w:rsid w:val="005C75B5"/>
    <w:rsid w:val="00625694"/>
    <w:rsid w:val="00630BE8"/>
    <w:rsid w:val="00660CF2"/>
    <w:rsid w:val="006758A1"/>
    <w:rsid w:val="00677BDD"/>
    <w:rsid w:val="006D0D0A"/>
    <w:rsid w:val="006D4DD5"/>
    <w:rsid w:val="007A291A"/>
    <w:rsid w:val="007C3EEC"/>
    <w:rsid w:val="007E1320"/>
    <w:rsid w:val="007F790F"/>
    <w:rsid w:val="00805C61"/>
    <w:rsid w:val="008272C4"/>
    <w:rsid w:val="008350B9"/>
    <w:rsid w:val="00873807"/>
    <w:rsid w:val="008A6C60"/>
    <w:rsid w:val="008C0055"/>
    <w:rsid w:val="008D712D"/>
    <w:rsid w:val="008F0D2B"/>
    <w:rsid w:val="009131E1"/>
    <w:rsid w:val="00975019"/>
    <w:rsid w:val="009F38EC"/>
    <w:rsid w:val="00A20F32"/>
    <w:rsid w:val="00A34901"/>
    <w:rsid w:val="00A36CC0"/>
    <w:rsid w:val="00A53950"/>
    <w:rsid w:val="00B02820"/>
    <w:rsid w:val="00B13DFB"/>
    <w:rsid w:val="00B77AE3"/>
    <w:rsid w:val="00B953F2"/>
    <w:rsid w:val="00BD7C8B"/>
    <w:rsid w:val="00BF5BD7"/>
    <w:rsid w:val="00C01219"/>
    <w:rsid w:val="00CB046B"/>
    <w:rsid w:val="00CC2EDD"/>
    <w:rsid w:val="00CE76FA"/>
    <w:rsid w:val="00D2724B"/>
    <w:rsid w:val="00D32C08"/>
    <w:rsid w:val="00D54A19"/>
    <w:rsid w:val="00D672B7"/>
    <w:rsid w:val="00E60C29"/>
    <w:rsid w:val="00EA633D"/>
    <w:rsid w:val="00EB0E13"/>
    <w:rsid w:val="00EB6900"/>
    <w:rsid w:val="00EF4016"/>
    <w:rsid w:val="00F21F3A"/>
    <w:rsid w:val="00F35396"/>
    <w:rsid w:val="00F37274"/>
    <w:rsid w:val="00F81EF4"/>
    <w:rsid w:val="00FA126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F5065"/>
  <w15:chartTrackingRefBased/>
  <w15:docId w15:val="{C080D61C-4B3E-45DE-8D5A-DCB2163DF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heme="minorHAnsi" w:hAnsi="Trebuchet MS" w:cs="Tahoma"/>
        <w:sz w:val="22"/>
        <w:szCs w:val="21"/>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396"/>
    <w:pPr>
      <w:ind w:left="720"/>
      <w:contextualSpacing/>
    </w:pPr>
  </w:style>
  <w:style w:type="character" w:customStyle="1" w:styleId="normaltextrun1">
    <w:name w:val="normaltextrun1"/>
    <w:basedOn w:val="DefaultParagraphFont"/>
    <w:rsid w:val="00F35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A Lee</dc:creator>
  <cp:keywords/>
  <dc:description/>
  <cp:lastModifiedBy>Mrs A Lee</cp:lastModifiedBy>
  <cp:revision>7</cp:revision>
  <dcterms:created xsi:type="dcterms:W3CDTF">2023-01-15T08:24:00Z</dcterms:created>
  <dcterms:modified xsi:type="dcterms:W3CDTF">2023-12-15T11:04:00Z</dcterms:modified>
</cp:coreProperties>
</file>