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0B0" w:rsidRPr="003B20B0" w:rsidRDefault="008F0088" w:rsidP="003B20B0">
      <w:pPr>
        <w:pStyle w:val="NoSpacing"/>
        <w:jc w:val="both"/>
        <w:rPr>
          <w:rFonts w:ascii="Trebuchet MS" w:hAnsi="Trebuchet MS"/>
          <w:b/>
          <w:sz w:val="28"/>
          <w:lang w:eastAsia="en-GB"/>
        </w:rPr>
      </w:pPr>
      <w:r>
        <w:rPr>
          <w:rFonts w:ascii="Trebuchet MS" w:hAnsi="Trebuchet MS"/>
          <w:b/>
          <w:sz w:val="28"/>
          <w:bdr w:val="none" w:sz="0" w:space="0" w:color="auto" w:frame="1"/>
          <w:lang w:eastAsia="en-GB"/>
        </w:rPr>
        <w:t xml:space="preserve">HOMEWORK: </w:t>
      </w:r>
      <w:r w:rsidR="008B3B25">
        <w:rPr>
          <w:rFonts w:ascii="Trebuchet MS" w:hAnsi="Trebuchet MS"/>
          <w:b/>
          <w:sz w:val="28"/>
          <w:bdr w:val="none" w:sz="0" w:space="0" w:color="auto" w:frame="1"/>
          <w:lang w:eastAsia="en-GB"/>
        </w:rPr>
        <w:t>HE</w:t>
      </w:r>
      <w:r>
        <w:rPr>
          <w:rFonts w:ascii="Trebuchet MS" w:hAnsi="Trebuchet MS"/>
          <w:b/>
          <w:sz w:val="28"/>
          <w:bdr w:val="none" w:sz="0" w:space="0" w:color="auto" w:frame="1"/>
          <w:lang w:eastAsia="en-GB"/>
        </w:rPr>
        <w:t>ALTH &amp; SOCIAL CARE</w:t>
      </w:r>
      <w:r w:rsidR="008B3B25">
        <w:rPr>
          <w:rFonts w:ascii="Trebuchet MS" w:hAnsi="Trebuchet MS"/>
          <w:b/>
          <w:sz w:val="28"/>
          <w:bdr w:val="none" w:sz="0" w:space="0" w:color="auto" w:frame="1"/>
          <w:lang w:eastAsia="en-GB"/>
        </w:rPr>
        <w:t>.</w:t>
      </w:r>
    </w:p>
    <w:p w:rsidR="003B20B0" w:rsidRDefault="003B20B0" w:rsidP="003B20B0">
      <w:pPr>
        <w:pStyle w:val="NoSpacing"/>
        <w:jc w:val="both"/>
        <w:rPr>
          <w:rFonts w:ascii="Trebuchet MS" w:hAnsi="Trebuchet MS"/>
          <w:sz w:val="24"/>
          <w:szCs w:val="24"/>
          <w:bdr w:val="none" w:sz="0" w:space="0" w:color="auto" w:frame="1"/>
          <w:lang w:eastAsia="en-GB"/>
        </w:rPr>
      </w:pPr>
    </w:p>
    <w:p w:rsidR="003B20B0" w:rsidRPr="003B20B0" w:rsidRDefault="008665F9" w:rsidP="003B20B0">
      <w:pPr>
        <w:pStyle w:val="NoSpacing"/>
        <w:jc w:val="both"/>
        <w:rPr>
          <w:rFonts w:ascii="Trebuchet MS" w:hAnsi="Trebuchet MS" w:cs="Times New Roman"/>
          <w:sz w:val="24"/>
          <w:szCs w:val="24"/>
          <w:lang w:eastAsia="en-GB"/>
        </w:rPr>
      </w:pPr>
      <w:r>
        <w:rPr>
          <w:rFonts w:ascii="Trebuchet MS" w:hAnsi="Trebuchet MS" w:cs="Times New Roman"/>
          <w:lang w:eastAsia="en-GB"/>
        </w:rPr>
        <w:pict>
          <v:rect id="_x0000_i1025" style="width:0;height:0" o:hralign="center" o:hrstd="t" o:hrnoshade="t" o:hr="t" fillcolor="#2e2e2e" stroked="f"/>
        </w:pict>
      </w:r>
    </w:p>
    <w:p w:rsidR="003B20B0" w:rsidRPr="003B20B0" w:rsidRDefault="003B20B0" w:rsidP="003B20B0">
      <w:pPr>
        <w:pStyle w:val="NoSpacing"/>
        <w:jc w:val="both"/>
        <w:rPr>
          <w:rFonts w:ascii="Trebuchet MS" w:hAnsi="Trebuchet MS"/>
          <w:b/>
          <w:sz w:val="24"/>
          <w:szCs w:val="24"/>
          <w:u w:val="single"/>
          <w:lang w:eastAsia="en-GB"/>
        </w:rPr>
      </w:pPr>
      <w:r w:rsidRPr="003B20B0">
        <w:rPr>
          <w:rFonts w:ascii="Trebuchet MS" w:hAnsi="Trebuchet MS"/>
          <w:b/>
          <w:sz w:val="24"/>
          <w:szCs w:val="24"/>
          <w:u w:val="single"/>
          <w:bdr w:val="none" w:sz="0" w:space="0" w:color="auto" w:frame="1"/>
          <w:lang w:eastAsia="en-GB"/>
        </w:rPr>
        <w:t>KEY STAGE 4</w:t>
      </w:r>
    </w:p>
    <w:p w:rsidR="003B20B0" w:rsidRDefault="003B20B0" w:rsidP="003B20B0">
      <w:pPr>
        <w:pStyle w:val="NoSpacing"/>
        <w:jc w:val="both"/>
        <w:rPr>
          <w:rFonts w:ascii="Trebuchet MS" w:hAnsi="Trebuchet MS"/>
          <w:sz w:val="18"/>
          <w:szCs w:val="18"/>
          <w:bdr w:val="none" w:sz="0" w:space="0" w:color="auto" w:frame="1"/>
          <w:lang w:eastAsia="en-GB"/>
        </w:rPr>
      </w:pPr>
    </w:p>
    <w:p w:rsidR="003B20B0" w:rsidRPr="003B20B0" w:rsidRDefault="003B20B0" w:rsidP="003B20B0">
      <w:pPr>
        <w:pStyle w:val="NoSpacing"/>
        <w:jc w:val="both"/>
        <w:rPr>
          <w:rFonts w:ascii="Trebuchet MS" w:hAnsi="Trebuchet MS"/>
          <w:lang w:eastAsia="en-GB"/>
        </w:rPr>
      </w:pPr>
      <w:r w:rsidRPr="003B20B0">
        <w:rPr>
          <w:rFonts w:ascii="Trebuchet MS" w:hAnsi="Trebuchet MS"/>
          <w:b/>
          <w:bdr w:val="none" w:sz="0" w:space="0" w:color="auto" w:frame="1"/>
          <w:lang w:eastAsia="en-GB"/>
        </w:rPr>
        <w:t>Homework activities</w:t>
      </w:r>
    </w:p>
    <w:p w:rsidR="003B20B0" w:rsidRPr="003B20B0" w:rsidRDefault="003B20B0" w:rsidP="003B20B0">
      <w:pPr>
        <w:pStyle w:val="NoSpacing"/>
        <w:numPr>
          <w:ilvl w:val="0"/>
          <w:numId w:val="30"/>
        </w:numPr>
        <w:jc w:val="both"/>
        <w:rPr>
          <w:rFonts w:ascii="Trebuchet MS" w:hAnsi="Trebuchet MS"/>
          <w:lang w:eastAsia="en-GB"/>
        </w:rPr>
      </w:pPr>
      <w:r w:rsidRPr="003B20B0">
        <w:rPr>
          <w:rFonts w:ascii="Trebuchet MS" w:hAnsi="Trebuchet MS"/>
          <w:bdr w:val="none" w:sz="0" w:space="0" w:color="auto" w:frame="1"/>
          <w:lang w:eastAsia="en-GB"/>
        </w:rPr>
        <w:t>Research tasks</w:t>
      </w:r>
      <w:r w:rsidRPr="003B20B0">
        <w:rPr>
          <w:rFonts w:ascii="Trebuchet MS" w:hAnsi="Trebuchet MS"/>
          <w:lang w:eastAsia="en-GB"/>
        </w:rPr>
        <w:t> on current topics – students may be asked to research a topic in preparation for a lesson or broaden their subject knowledge and understanding.</w:t>
      </w:r>
    </w:p>
    <w:p w:rsidR="003B20B0" w:rsidRPr="003B20B0" w:rsidRDefault="003B20B0" w:rsidP="003B20B0">
      <w:pPr>
        <w:pStyle w:val="NoSpacing"/>
        <w:numPr>
          <w:ilvl w:val="0"/>
          <w:numId w:val="30"/>
        </w:numPr>
        <w:jc w:val="both"/>
        <w:rPr>
          <w:rFonts w:ascii="Trebuchet MS" w:hAnsi="Trebuchet MS"/>
          <w:lang w:eastAsia="en-GB"/>
        </w:rPr>
      </w:pPr>
      <w:r w:rsidRPr="003B20B0">
        <w:rPr>
          <w:rFonts w:ascii="Trebuchet MS" w:hAnsi="Trebuchet MS"/>
          <w:bdr w:val="none" w:sz="0" w:space="0" w:color="auto" w:frame="1"/>
          <w:lang w:eastAsia="en-GB"/>
        </w:rPr>
        <w:t>Exam-style questions</w:t>
      </w:r>
      <w:r w:rsidRPr="003B20B0">
        <w:rPr>
          <w:rFonts w:ascii="Trebuchet MS" w:hAnsi="Trebuchet MS"/>
          <w:lang w:eastAsia="en-GB"/>
        </w:rPr>
        <w:t> that test their knowledge and understanding of theoretical unit. This will help them prepare for external examinations and develop their examination technique.</w:t>
      </w:r>
    </w:p>
    <w:p w:rsidR="003B20B0" w:rsidRPr="003B20B0" w:rsidRDefault="003B20B0" w:rsidP="003B20B0">
      <w:pPr>
        <w:pStyle w:val="NoSpacing"/>
        <w:numPr>
          <w:ilvl w:val="0"/>
          <w:numId w:val="30"/>
        </w:numPr>
        <w:jc w:val="both"/>
        <w:rPr>
          <w:rFonts w:ascii="Trebuchet MS" w:hAnsi="Trebuchet MS"/>
          <w:lang w:eastAsia="en-GB"/>
        </w:rPr>
      </w:pPr>
      <w:r w:rsidRPr="003B20B0">
        <w:rPr>
          <w:rFonts w:ascii="Trebuchet MS" w:hAnsi="Trebuchet MS"/>
          <w:bdr w:val="none" w:sz="0" w:space="0" w:color="auto" w:frame="1"/>
          <w:lang w:eastAsia="en-GB"/>
        </w:rPr>
        <w:t>Planning</w:t>
      </w:r>
      <w:r w:rsidRPr="003B20B0">
        <w:rPr>
          <w:rFonts w:ascii="Trebuchet MS" w:hAnsi="Trebuchet MS"/>
          <w:lang w:eastAsia="en-GB"/>
        </w:rPr>
        <w:t> for practical work that will be carried out over a series of lessons.</w:t>
      </w:r>
    </w:p>
    <w:p w:rsidR="003B20B0" w:rsidRPr="003B20B0" w:rsidRDefault="003B20B0" w:rsidP="003B20B0">
      <w:pPr>
        <w:pStyle w:val="NoSpacing"/>
        <w:numPr>
          <w:ilvl w:val="0"/>
          <w:numId w:val="30"/>
        </w:numPr>
        <w:jc w:val="both"/>
        <w:rPr>
          <w:rFonts w:ascii="Trebuchet MS" w:hAnsi="Trebuchet MS"/>
          <w:lang w:eastAsia="en-GB"/>
        </w:rPr>
      </w:pPr>
      <w:r w:rsidRPr="003B20B0">
        <w:rPr>
          <w:rFonts w:ascii="Trebuchet MS" w:hAnsi="Trebuchet MS"/>
          <w:bdr w:val="none" w:sz="0" w:space="0" w:color="auto" w:frame="1"/>
          <w:lang w:eastAsia="en-GB"/>
        </w:rPr>
        <w:t xml:space="preserve">Learning </w:t>
      </w:r>
      <w:r w:rsidR="008665F9">
        <w:rPr>
          <w:rFonts w:ascii="Trebuchet MS" w:hAnsi="Trebuchet MS"/>
          <w:bdr w:val="none" w:sz="0" w:space="0" w:color="auto" w:frame="1"/>
          <w:lang w:eastAsia="en-GB"/>
        </w:rPr>
        <w:t>key</w:t>
      </w:r>
      <w:r w:rsidRPr="003B20B0">
        <w:rPr>
          <w:rFonts w:ascii="Trebuchet MS" w:hAnsi="Trebuchet MS"/>
          <w:bdr w:val="none" w:sz="0" w:space="0" w:color="auto" w:frame="1"/>
          <w:lang w:eastAsia="en-GB"/>
        </w:rPr>
        <w:t xml:space="preserve"> vocabulary</w:t>
      </w:r>
      <w:r w:rsidRPr="003B20B0">
        <w:rPr>
          <w:rFonts w:ascii="Trebuchet MS" w:hAnsi="Trebuchet MS"/>
          <w:lang w:eastAsia="en-GB"/>
        </w:rPr>
        <w:t>.</w:t>
      </w:r>
    </w:p>
    <w:p w:rsidR="003B20B0" w:rsidRPr="003B20B0" w:rsidRDefault="003B20B0" w:rsidP="003B20B0">
      <w:pPr>
        <w:pStyle w:val="NoSpacing"/>
        <w:numPr>
          <w:ilvl w:val="0"/>
          <w:numId w:val="30"/>
        </w:numPr>
        <w:jc w:val="both"/>
        <w:rPr>
          <w:rFonts w:ascii="Trebuchet MS" w:hAnsi="Trebuchet MS"/>
          <w:lang w:eastAsia="en-GB"/>
        </w:rPr>
      </w:pPr>
      <w:r w:rsidRPr="003B20B0">
        <w:rPr>
          <w:rFonts w:ascii="Trebuchet MS" w:hAnsi="Trebuchet MS"/>
          <w:bdr w:val="none" w:sz="0" w:space="0" w:color="auto" w:frame="1"/>
          <w:lang w:eastAsia="en-GB"/>
        </w:rPr>
        <w:t>Revision for tests.</w:t>
      </w:r>
    </w:p>
    <w:p w:rsidR="003B20B0" w:rsidRPr="003B20B0" w:rsidRDefault="0070101B" w:rsidP="003B20B0">
      <w:pPr>
        <w:pStyle w:val="NoSpacing"/>
        <w:numPr>
          <w:ilvl w:val="0"/>
          <w:numId w:val="30"/>
        </w:numPr>
        <w:jc w:val="both"/>
        <w:rPr>
          <w:rFonts w:ascii="Trebuchet MS" w:hAnsi="Trebuchet MS"/>
          <w:lang w:eastAsia="en-GB"/>
        </w:rPr>
      </w:pPr>
      <w:r>
        <w:rPr>
          <w:rFonts w:ascii="Trebuchet MS" w:hAnsi="Trebuchet MS"/>
          <w:bdr w:val="none" w:sz="0" w:space="0" w:color="auto" w:frame="1"/>
          <w:lang w:eastAsia="en-GB"/>
        </w:rPr>
        <w:t>Coursework</w:t>
      </w:r>
      <w:r w:rsidR="003B20B0" w:rsidRPr="003B20B0">
        <w:rPr>
          <w:rFonts w:ascii="Trebuchet MS" w:hAnsi="Trebuchet MS"/>
          <w:bdr w:val="none" w:sz="0" w:space="0" w:color="auto" w:frame="1"/>
          <w:lang w:eastAsia="en-GB"/>
        </w:rPr>
        <w:t xml:space="preserve"> preparation tasks.</w:t>
      </w:r>
    </w:p>
    <w:p w:rsidR="003B20B0" w:rsidRPr="003B20B0" w:rsidRDefault="003B20B0" w:rsidP="003B20B0">
      <w:pPr>
        <w:pStyle w:val="NoSpacing"/>
        <w:numPr>
          <w:ilvl w:val="0"/>
          <w:numId w:val="30"/>
        </w:numPr>
        <w:jc w:val="both"/>
        <w:rPr>
          <w:rFonts w:ascii="Trebuchet MS" w:hAnsi="Trebuchet MS"/>
          <w:lang w:eastAsia="en-GB"/>
        </w:rPr>
      </w:pPr>
      <w:r w:rsidRPr="003B20B0">
        <w:rPr>
          <w:rFonts w:ascii="Trebuchet MS" w:hAnsi="Trebuchet MS"/>
          <w:bdr w:val="none" w:sz="0" w:space="0" w:color="auto" w:frame="1"/>
          <w:lang w:eastAsia="en-GB"/>
        </w:rPr>
        <w:t xml:space="preserve">User-centred research for </w:t>
      </w:r>
      <w:r w:rsidR="0070101B">
        <w:rPr>
          <w:rFonts w:ascii="Trebuchet MS" w:hAnsi="Trebuchet MS"/>
          <w:bdr w:val="none" w:sz="0" w:space="0" w:color="auto" w:frame="1"/>
          <w:lang w:eastAsia="en-GB"/>
        </w:rPr>
        <w:t>coursework linked to the exam board requirements</w:t>
      </w:r>
      <w:r w:rsidRPr="003B20B0">
        <w:rPr>
          <w:rFonts w:ascii="Trebuchet MS" w:hAnsi="Trebuchet MS"/>
          <w:bdr w:val="none" w:sz="0" w:space="0" w:color="auto" w:frame="1"/>
          <w:lang w:eastAsia="en-GB"/>
        </w:rPr>
        <w:t>.</w:t>
      </w:r>
    </w:p>
    <w:p w:rsidR="003B20B0" w:rsidRDefault="003B20B0" w:rsidP="003B20B0">
      <w:pPr>
        <w:pStyle w:val="NoSpacing"/>
        <w:jc w:val="both"/>
        <w:rPr>
          <w:rFonts w:ascii="Trebuchet MS" w:hAnsi="Trebuchet MS"/>
          <w:lang w:eastAsia="en-GB"/>
        </w:rPr>
      </w:pPr>
    </w:p>
    <w:p w:rsidR="003B20B0" w:rsidRPr="003B20B0" w:rsidRDefault="003B20B0" w:rsidP="003B20B0">
      <w:pPr>
        <w:pStyle w:val="NoSpacing"/>
        <w:jc w:val="both"/>
        <w:rPr>
          <w:rFonts w:ascii="Trebuchet MS" w:hAnsi="Trebuchet MS"/>
          <w:lang w:eastAsia="en-GB"/>
        </w:rPr>
      </w:pPr>
      <w:r w:rsidRPr="003B20B0">
        <w:rPr>
          <w:rFonts w:ascii="Trebuchet MS" w:hAnsi="Trebuchet MS"/>
          <w:lang w:eastAsia="en-GB"/>
        </w:rPr>
        <w:t>On the commencement of t</w:t>
      </w:r>
      <w:r w:rsidR="0070101B">
        <w:rPr>
          <w:rFonts w:ascii="Trebuchet MS" w:hAnsi="Trebuchet MS"/>
          <w:lang w:eastAsia="en-GB"/>
        </w:rPr>
        <w:t>he Coursework (NEA)</w:t>
      </w:r>
      <w:r w:rsidRPr="003B20B0">
        <w:rPr>
          <w:rFonts w:ascii="Trebuchet MS" w:hAnsi="Trebuchet MS"/>
          <w:lang w:eastAsia="en-GB"/>
        </w:rPr>
        <w:t xml:space="preserve"> unit</w:t>
      </w:r>
      <w:r w:rsidR="0070101B">
        <w:rPr>
          <w:rFonts w:ascii="Trebuchet MS" w:hAnsi="Trebuchet MS"/>
          <w:lang w:eastAsia="en-GB"/>
        </w:rPr>
        <w:t>s</w:t>
      </w:r>
      <w:r w:rsidRPr="003B20B0">
        <w:rPr>
          <w:rFonts w:ascii="Trebuchet MS" w:hAnsi="Trebuchet MS"/>
          <w:lang w:eastAsia="en-GB"/>
        </w:rPr>
        <w:t xml:space="preserve"> in Year 10 and 11, students will be set homework tasks to reflect on and make any necessary improvements to their work. This will also include preparation work for Controlled Assessment tasks, to be carried out in lesson time.</w:t>
      </w:r>
    </w:p>
    <w:p w:rsidR="003B20B0" w:rsidRDefault="003B20B0" w:rsidP="003B20B0">
      <w:pPr>
        <w:pStyle w:val="NoSpacing"/>
        <w:jc w:val="both"/>
        <w:rPr>
          <w:rFonts w:ascii="Trebuchet MS" w:hAnsi="Trebuchet MS"/>
          <w:bdr w:val="none" w:sz="0" w:space="0" w:color="auto" w:frame="1"/>
          <w:lang w:eastAsia="en-GB"/>
        </w:rPr>
      </w:pPr>
    </w:p>
    <w:p w:rsidR="003B20B0" w:rsidRPr="003B20B0" w:rsidRDefault="003B20B0" w:rsidP="003B20B0">
      <w:pPr>
        <w:pStyle w:val="NoSpacing"/>
        <w:rPr>
          <w:rFonts w:ascii="Trebuchet MS" w:hAnsi="Trebuchet MS"/>
          <w:lang w:eastAsia="en-GB"/>
        </w:rPr>
      </w:pPr>
      <w:r w:rsidRPr="003B20B0">
        <w:rPr>
          <w:rFonts w:ascii="Trebuchet MS" w:hAnsi="Trebuchet MS"/>
          <w:b/>
          <w:bdr w:val="none" w:sz="0" w:space="0" w:color="auto" w:frame="1"/>
          <w:lang w:eastAsia="en-GB"/>
        </w:rPr>
        <w:t>How much homework is set?</w:t>
      </w:r>
      <w:r w:rsidRPr="003B20B0">
        <w:rPr>
          <w:rFonts w:ascii="Trebuchet MS" w:hAnsi="Trebuchet MS"/>
          <w:b/>
          <w:bdr w:val="none" w:sz="0" w:space="0" w:color="auto" w:frame="1"/>
          <w:lang w:eastAsia="en-GB"/>
        </w:rPr>
        <w:br/>
      </w:r>
      <w:r w:rsidRPr="003B20B0">
        <w:rPr>
          <w:rFonts w:ascii="Trebuchet MS" w:hAnsi="Trebuchet MS"/>
          <w:lang w:eastAsia="en-GB"/>
        </w:rPr>
        <w:t xml:space="preserve">Year 10 &amp; 11: One hour per week. </w:t>
      </w:r>
    </w:p>
    <w:p w:rsidR="003B20B0" w:rsidRDefault="003B20B0" w:rsidP="003B20B0">
      <w:pPr>
        <w:pStyle w:val="NoSpacing"/>
        <w:jc w:val="both"/>
        <w:rPr>
          <w:rFonts w:ascii="Trebuchet MS" w:hAnsi="Trebuchet MS"/>
          <w:lang w:eastAsia="en-GB"/>
        </w:rPr>
      </w:pPr>
    </w:p>
    <w:p w:rsidR="003B20B0" w:rsidRDefault="003B20B0" w:rsidP="003B20B0">
      <w:pPr>
        <w:pStyle w:val="NoSpacing"/>
        <w:jc w:val="both"/>
        <w:rPr>
          <w:rFonts w:ascii="Trebuchet MS" w:hAnsi="Trebuchet MS"/>
          <w:lang w:eastAsia="en-GB"/>
        </w:rPr>
      </w:pPr>
      <w:r w:rsidRPr="003B20B0">
        <w:rPr>
          <w:rFonts w:ascii="Trebuchet MS" w:hAnsi="Trebuchet MS"/>
          <w:lang w:eastAsia="en-GB"/>
        </w:rPr>
        <w:t>All homework tasks are recorded on Show My Homework.</w:t>
      </w:r>
    </w:p>
    <w:p w:rsidR="00AD2D78" w:rsidRPr="003B20B0" w:rsidRDefault="00AD2D78" w:rsidP="003B20B0">
      <w:pPr>
        <w:pStyle w:val="NoSpacing"/>
        <w:jc w:val="both"/>
        <w:rPr>
          <w:rFonts w:ascii="Trebuchet MS" w:hAnsi="Trebuchet MS"/>
          <w:lang w:eastAsia="en-GB"/>
        </w:rPr>
      </w:pPr>
    </w:p>
    <w:p w:rsidR="003B20B0" w:rsidRPr="00B607C0" w:rsidRDefault="008665F9" w:rsidP="003B20B0">
      <w:pPr>
        <w:pStyle w:val="NoSpacing"/>
        <w:jc w:val="both"/>
        <w:rPr>
          <w:rFonts w:ascii="Trebuchet MS" w:hAnsi="Trebuchet MS" w:cs="Times New Roman"/>
          <w:lang w:eastAsia="en-GB"/>
        </w:rPr>
      </w:pPr>
      <w:r>
        <w:rPr>
          <w:rFonts w:ascii="Trebuchet MS" w:hAnsi="Trebuchet MS" w:cs="Times New Roman"/>
          <w:lang w:eastAsia="en-GB"/>
        </w:rPr>
        <w:pict>
          <v:rect id="_x0000_i1026" style="width:0;height:0" o:hralign="center" o:hrstd="t" o:hrnoshade="t" o:hr="t" fillcolor="#2e2e2e" stroked="f"/>
        </w:pict>
      </w:r>
    </w:p>
    <w:p w:rsidR="003B20B0" w:rsidRPr="003B20B0" w:rsidRDefault="003B20B0" w:rsidP="003B20B0">
      <w:pPr>
        <w:pStyle w:val="NoSpacing"/>
        <w:jc w:val="both"/>
        <w:rPr>
          <w:rFonts w:ascii="Trebuchet MS" w:hAnsi="Trebuchet MS"/>
          <w:b/>
          <w:sz w:val="24"/>
          <w:szCs w:val="24"/>
          <w:u w:val="single"/>
          <w:lang w:eastAsia="en-GB"/>
        </w:rPr>
      </w:pPr>
      <w:r w:rsidRPr="003B20B0">
        <w:rPr>
          <w:rFonts w:ascii="Trebuchet MS" w:hAnsi="Trebuchet MS"/>
          <w:b/>
          <w:sz w:val="24"/>
          <w:szCs w:val="24"/>
          <w:u w:val="single"/>
          <w:bdr w:val="none" w:sz="0" w:space="0" w:color="auto" w:frame="1"/>
          <w:lang w:eastAsia="en-GB"/>
        </w:rPr>
        <w:t>KEY STAGE 5</w:t>
      </w:r>
    </w:p>
    <w:p w:rsidR="003B20B0" w:rsidRDefault="003B20B0" w:rsidP="003B20B0">
      <w:pPr>
        <w:pStyle w:val="NoSpacing"/>
        <w:jc w:val="both"/>
        <w:rPr>
          <w:rFonts w:ascii="Trebuchet MS" w:hAnsi="Trebuchet MS"/>
          <w:sz w:val="18"/>
          <w:szCs w:val="18"/>
          <w:lang w:eastAsia="en-GB"/>
        </w:rPr>
      </w:pPr>
    </w:p>
    <w:p w:rsidR="003B20B0" w:rsidRPr="003B20B0" w:rsidRDefault="003B20B0" w:rsidP="003B20B0">
      <w:pPr>
        <w:pStyle w:val="NoSpacing"/>
        <w:jc w:val="both"/>
        <w:rPr>
          <w:rFonts w:ascii="Trebuchet MS" w:hAnsi="Trebuchet MS"/>
          <w:lang w:eastAsia="en-GB"/>
        </w:rPr>
      </w:pPr>
      <w:r w:rsidRPr="003B20B0">
        <w:rPr>
          <w:rFonts w:ascii="Trebuchet MS" w:hAnsi="Trebuchet MS"/>
          <w:lang w:eastAsia="en-GB"/>
        </w:rPr>
        <w:t>Students will be expected to complete a range of homework activities including:</w:t>
      </w:r>
    </w:p>
    <w:p w:rsidR="003B20B0" w:rsidRPr="003B20B0" w:rsidRDefault="003B20B0" w:rsidP="003B20B0">
      <w:pPr>
        <w:pStyle w:val="NoSpacing"/>
        <w:numPr>
          <w:ilvl w:val="0"/>
          <w:numId w:val="31"/>
        </w:numPr>
        <w:jc w:val="both"/>
        <w:rPr>
          <w:rFonts w:ascii="Trebuchet MS" w:hAnsi="Trebuchet MS"/>
          <w:lang w:eastAsia="en-GB"/>
        </w:rPr>
      </w:pPr>
      <w:r w:rsidRPr="003B20B0">
        <w:rPr>
          <w:rFonts w:ascii="Trebuchet MS" w:hAnsi="Trebuchet MS"/>
          <w:bdr w:val="none" w:sz="0" w:space="0" w:color="auto" w:frame="1"/>
          <w:lang w:eastAsia="en-GB"/>
        </w:rPr>
        <w:t>Research tasks</w:t>
      </w:r>
      <w:r w:rsidRPr="003B20B0">
        <w:rPr>
          <w:rFonts w:ascii="Trebuchet MS" w:hAnsi="Trebuchet MS"/>
          <w:lang w:eastAsia="en-GB"/>
        </w:rPr>
        <w:t> on current topics – students may be asked to research a topic in preparation for a lesson or broaden their subject knowledge and understanding.</w:t>
      </w:r>
    </w:p>
    <w:p w:rsidR="003B20B0" w:rsidRPr="003B20B0" w:rsidRDefault="003B20B0" w:rsidP="003B20B0">
      <w:pPr>
        <w:pStyle w:val="NoSpacing"/>
        <w:numPr>
          <w:ilvl w:val="0"/>
          <w:numId w:val="31"/>
        </w:numPr>
        <w:jc w:val="both"/>
        <w:rPr>
          <w:rFonts w:ascii="Trebuchet MS" w:hAnsi="Trebuchet MS"/>
          <w:lang w:eastAsia="en-GB"/>
        </w:rPr>
      </w:pPr>
      <w:r w:rsidRPr="003B20B0">
        <w:rPr>
          <w:rFonts w:ascii="Trebuchet MS" w:hAnsi="Trebuchet MS"/>
          <w:bdr w:val="none" w:sz="0" w:space="0" w:color="auto" w:frame="1"/>
          <w:lang w:eastAsia="en-GB"/>
        </w:rPr>
        <w:t>Exam-style questions</w:t>
      </w:r>
      <w:r w:rsidRPr="003B20B0">
        <w:rPr>
          <w:rFonts w:ascii="Trebuchet MS" w:hAnsi="Trebuchet MS"/>
          <w:lang w:eastAsia="en-GB"/>
        </w:rPr>
        <w:t> that test their knowledge and understanding of theoretical units. This will help them prepare for external examinations and develop their examination technique.</w:t>
      </w:r>
    </w:p>
    <w:p w:rsidR="003B20B0" w:rsidRPr="003B20B0" w:rsidRDefault="003B20B0" w:rsidP="003B20B0">
      <w:pPr>
        <w:pStyle w:val="NoSpacing"/>
        <w:numPr>
          <w:ilvl w:val="0"/>
          <w:numId w:val="31"/>
        </w:numPr>
        <w:jc w:val="both"/>
        <w:rPr>
          <w:rFonts w:ascii="Trebuchet MS" w:hAnsi="Trebuchet MS"/>
          <w:lang w:eastAsia="en-GB"/>
        </w:rPr>
      </w:pPr>
      <w:r w:rsidRPr="003B20B0">
        <w:rPr>
          <w:rFonts w:ascii="Trebuchet MS" w:hAnsi="Trebuchet MS"/>
          <w:bdr w:val="none" w:sz="0" w:space="0" w:color="auto" w:frame="1"/>
          <w:lang w:eastAsia="en-GB"/>
        </w:rPr>
        <w:t>Background reading and consolidating class notes. </w:t>
      </w:r>
      <w:r w:rsidRPr="003B20B0">
        <w:rPr>
          <w:rFonts w:ascii="Trebuchet MS" w:hAnsi="Trebuchet MS"/>
          <w:lang w:eastAsia="en-GB"/>
        </w:rPr>
        <w:t>Students will be directed to relevant websites, articles and textbooks to further develop their breadth and depth of knowledge and boost their understanding.</w:t>
      </w:r>
    </w:p>
    <w:p w:rsidR="003B20B0" w:rsidRPr="003B20B0" w:rsidRDefault="003B20B0" w:rsidP="003B20B0">
      <w:pPr>
        <w:pStyle w:val="NoSpacing"/>
        <w:numPr>
          <w:ilvl w:val="0"/>
          <w:numId w:val="31"/>
        </w:numPr>
        <w:jc w:val="both"/>
        <w:rPr>
          <w:rFonts w:ascii="Trebuchet MS" w:hAnsi="Trebuchet MS"/>
          <w:lang w:eastAsia="en-GB"/>
        </w:rPr>
      </w:pPr>
      <w:r w:rsidRPr="003B20B0">
        <w:rPr>
          <w:rFonts w:ascii="Trebuchet MS" w:hAnsi="Trebuchet MS"/>
          <w:bdr w:val="none" w:sz="0" w:space="0" w:color="auto" w:frame="1"/>
          <w:lang w:eastAsia="en-GB"/>
        </w:rPr>
        <w:t>Learning</w:t>
      </w:r>
      <w:r w:rsidR="008665F9">
        <w:rPr>
          <w:rFonts w:ascii="Trebuchet MS" w:hAnsi="Trebuchet MS"/>
          <w:bdr w:val="none" w:sz="0" w:space="0" w:color="auto" w:frame="1"/>
          <w:lang w:eastAsia="en-GB"/>
        </w:rPr>
        <w:t xml:space="preserve"> key</w:t>
      </w:r>
      <w:r w:rsidRPr="003B20B0">
        <w:rPr>
          <w:rFonts w:ascii="Trebuchet MS" w:hAnsi="Trebuchet MS"/>
          <w:bdr w:val="none" w:sz="0" w:space="0" w:color="auto" w:frame="1"/>
          <w:lang w:eastAsia="en-GB"/>
        </w:rPr>
        <w:t xml:space="preserve"> vocabulary</w:t>
      </w:r>
      <w:r w:rsidRPr="003B20B0">
        <w:rPr>
          <w:rFonts w:ascii="Trebuchet MS" w:hAnsi="Trebuchet MS"/>
          <w:lang w:eastAsia="en-GB"/>
        </w:rPr>
        <w:t>.</w:t>
      </w:r>
    </w:p>
    <w:p w:rsidR="003B20B0" w:rsidRPr="003B20B0" w:rsidRDefault="003B20B0" w:rsidP="003B20B0">
      <w:pPr>
        <w:pStyle w:val="NoSpacing"/>
        <w:numPr>
          <w:ilvl w:val="0"/>
          <w:numId w:val="31"/>
        </w:numPr>
        <w:jc w:val="both"/>
        <w:rPr>
          <w:rFonts w:ascii="Trebuchet MS" w:hAnsi="Trebuchet MS"/>
          <w:lang w:eastAsia="en-GB"/>
        </w:rPr>
      </w:pPr>
      <w:r w:rsidRPr="003B20B0">
        <w:rPr>
          <w:rFonts w:ascii="Trebuchet MS" w:hAnsi="Trebuchet MS"/>
          <w:bdr w:val="none" w:sz="0" w:space="0" w:color="auto" w:frame="1"/>
          <w:lang w:eastAsia="en-GB"/>
        </w:rPr>
        <w:t>Revision for tests. </w:t>
      </w:r>
      <w:r w:rsidR="008665F9">
        <w:rPr>
          <w:rFonts w:ascii="Trebuchet MS" w:hAnsi="Trebuchet MS"/>
          <w:bdr w:val="none" w:sz="0" w:space="0" w:color="auto" w:frame="1"/>
          <w:lang w:eastAsia="en-GB"/>
        </w:rPr>
        <w:t>This g</w:t>
      </w:r>
      <w:r w:rsidRPr="003B20B0">
        <w:rPr>
          <w:rFonts w:ascii="Trebuchet MS" w:hAnsi="Trebuchet MS"/>
          <w:lang w:eastAsia="en-GB"/>
        </w:rPr>
        <w:t>ives the students the opportunity to consolidate their knowledge and understanding of a topic.</w:t>
      </w:r>
    </w:p>
    <w:p w:rsidR="003B20B0" w:rsidRPr="003B20B0" w:rsidRDefault="003B20B0" w:rsidP="003B20B0">
      <w:pPr>
        <w:pStyle w:val="NoSpacing"/>
        <w:numPr>
          <w:ilvl w:val="0"/>
          <w:numId w:val="31"/>
        </w:numPr>
        <w:jc w:val="both"/>
        <w:rPr>
          <w:rFonts w:ascii="Trebuchet MS" w:hAnsi="Trebuchet MS"/>
          <w:lang w:eastAsia="en-GB"/>
        </w:rPr>
      </w:pPr>
      <w:r w:rsidRPr="003B20B0">
        <w:rPr>
          <w:rFonts w:ascii="Trebuchet MS" w:hAnsi="Trebuchet MS"/>
          <w:bdr w:val="none" w:sz="0" w:space="0" w:color="auto" w:frame="1"/>
          <w:lang w:eastAsia="en-GB"/>
        </w:rPr>
        <w:t>Completing specific coursework tasks, working towards a set deadline.</w:t>
      </w:r>
    </w:p>
    <w:p w:rsidR="003B20B0" w:rsidRPr="003B20B0" w:rsidRDefault="003B20B0" w:rsidP="003B20B0">
      <w:pPr>
        <w:pStyle w:val="NoSpacing"/>
        <w:numPr>
          <w:ilvl w:val="0"/>
          <w:numId w:val="31"/>
        </w:numPr>
        <w:jc w:val="both"/>
        <w:rPr>
          <w:rFonts w:ascii="Trebuchet MS" w:hAnsi="Trebuchet MS"/>
          <w:lang w:eastAsia="en-GB"/>
        </w:rPr>
      </w:pPr>
      <w:r w:rsidRPr="003B20B0">
        <w:rPr>
          <w:rFonts w:ascii="Trebuchet MS" w:hAnsi="Trebuchet MS"/>
          <w:bdr w:val="none" w:sz="0" w:space="0" w:color="auto" w:frame="1"/>
          <w:lang w:eastAsia="en-GB"/>
        </w:rPr>
        <w:t>Reflecting on and impr</w:t>
      </w:r>
      <w:r w:rsidR="0070101B">
        <w:rPr>
          <w:rFonts w:ascii="Trebuchet MS" w:hAnsi="Trebuchet MS"/>
          <w:bdr w:val="none" w:sz="0" w:space="0" w:color="auto" w:frame="1"/>
          <w:lang w:eastAsia="en-GB"/>
        </w:rPr>
        <w:t xml:space="preserve">oving assessed portfolio </w:t>
      </w:r>
      <w:r w:rsidRPr="003B20B0">
        <w:rPr>
          <w:rFonts w:ascii="Trebuchet MS" w:hAnsi="Trebuchet MS"/>
          <w:bdr w:val="none" w:sz="0" w:space="0" w:color="auto" w:frame="1"/>
          <w:lang w:eastAsia="en-GB"/>
        </w:rPr>
        <w:t>units.</w:t>
      </w:r>
    </w:p>
    <w:p w:rsidR="003B20B0" w:rsidRPr="003B20B0" w:rsidRDefault="003B20B0" w:rsidP="003B20B0">
      <w:pPr>
        <w:pStyle w:val="NoSpacing"/>
        <w:jc w:val="both"/>
        <w:rPr>
          <w:rFonts w:ascii="Trebuchet MS" w:hAnsi="Trebuchet MS"/>
          <w:lang w:eastAsia="en-GB"/>
        </w:rPr>
      </w:pPr>
      <w:r w:rsidRPr="003B20B0">
        <w:rPr>
          <w:rFonts w:ascii="Trebuchet MS" w:hAnsi="Trebuchet MS"/>
          <w:bdr w:val="none" w:sz="0" w:space="0" w:color="auto" w:frame="1"/>
          <w:lang w:eastAsia="en-GB"/>
        </w:rPr>
        <w:t> </w:t>
      </w:r>
    </w:p>
    <w:p w:rsidR="008665F9" w:rsidRDefault="008665F9" w:rsidP="003B20B0">
      <w:pPr>
        <w:pStyle w:val="NoSpacing"/>
        <w:rPr>
          <w:rFonts w:ascii="Trebuchet MS" w:hAnsi="Trebuchet MS"/>
          <w:b/>
          <w:bdr w:val="none" w:sz="0" w:space="0" w:color="auto" w:frame="1"/>
          <w:lang w:eastAsia="en-GB"/>
        </w:rPr>
      </w:pPr>
    </w:p>
    <w:p w:rsidR="008665F9" w:rsidRDefault="008665F9" w:rsidP="003B20B0">
      <w:pPr>
        <w:pStyle w:val="NoSpacing"/>
        <w:rPr>
          <w:rFonts w:ascii="Trebuchet MS" w:hAnsi="Trebuchet MS"/>
          <w:b/>
          <w:bdr w:val="none" w:sz="0" w:space="0" w:color="auto" w:frame="1"/>
          <w:lang w:eastAsia="en-GB"/>
        </w:rPr>
      </w:pPr>
    </w:p>
    <w:p w:rsidR="008665F9" w:rsidRDefault="008665F9" w:rsidP="003B20B0">
      <w:pPr>
        <w:pStyle w:val="NoSpacing"/>
        <w:rPr>
          <w:rFonts w:ascii="Trebuchet MS" w:hAnsi="Trebuchet MS"/>
          <w:b/>
          <w:bdr w:val="none" w:sz="0" w:space="0" w:color="auto" w:frame="1"/>
          <w:lang w:eastAsia="en-GB"/>
        </w:rPr>
      </w:pPr>
    </w:p>
    <w:p w:rsidR="008665F9" w:rsidRDefault="008665F9" w:rsidP="003B20B0">
      <w:pPr>
        <w:pStyle w:val="NoSpacing"/>
        <w:rPr>
          <w:rFonts w:ascii="Trebuchet MS" w:hAnsi="Trebuchet MS"/>
          <w:b/>
          <w:bdr w:val="none" w:sz="0" w:space="0" w:color="auto" w:frame="1"/>
          <w:lang w:eastAsia="en-GB"/>
        </w:rPr>
      </w:pPr>
    </w:p>
    <w:p w:rsidR="008665F9" w:rsidRDefault="008665F9" w:rsidP="003B20B0">
      <w:pPr>
        <w:pStyle w:val="NoSpacing"/>
        <w:rPr>
          <w:rFonts w:ascii="Trebuchet MS" w:hAnsi="Trebuchet MS"/>
          <w:b/>
          <w:bdr w:val="none" w:sz="0" w:space="0" w:color="auto" w:frame="1"/>
          <w:lang w:eastAsia="en-GB"/>
        </w:rPr>
      </w:pPr>
    </w:p>
    <w:p w:rsidR="003B20B0" w:rsidRDefault="003B20B0" w:rsidP="003B20B0">
      <w:pPr>
        <w:pStyle w:val="NoSpacing"/>
        <w:rPr>
          <w:rFonts w:ascii="Trebuchet MS" w:hAnsi="Trebuchet MS"/>
          <w:lang w:eastAsia="en-GB"/>
        </w:rPr>
      </w:pPr>
      <w:r w:rsidRPr="003B20B0">
        <w:rPr>
          <w:rFonts w:ascii="Trebuchet MS" w:hAnsi="Trebuchet MS"/>
          <w:b/>
          <w:bdr w:val="none" w:sz="0" w:space="0" w:color="auto" w:frame="1"/>
          <w:lang w:eastAsia="en-GB"/>
        </w:rPr>
        <w:lastRenderedPageBreak/>
        <w:t xml:space="preserve">How </w:t>
      </w:r>
      <w:r w:rsidR="00201D83">
        <w:rPr>
          <w:rFonts w:ascii="Trebuchet MS" w:hAnsi="Trebuchet MS"/>
          <w:b/>
          <w:bdr w:val="none" w:sz="0" w:space="0" w:color="auto" w:frame="1"/>
          <w:lang w:eastAsia="en-GB"/>
        </w:rPr>
        <w:t>Much H</w:t>
      </w:r>
      <w:r w:rsidRPr="003B20B0">
        <w:rPr>
          <w:rFonts w:ascii="Trebuchet MS" w:hAnsi="Trebuchet MS"/>
          <w:b/>
          <w:bdr w:val="none" w:sz="0" w:space="0" w:color="auto" w:frame="1"/>
          <w:lang w:eastAsia="en-GB"/>
        </w:rPr>
        <w:t xml:space="preserve">omework is </w:t>
      </w:r>
      <w:r w:rsidR="00201D83">
        <w:rPr>
          <w:rFonts w:ascii="Trebuchet MS" w:hAnsi="Trebuchet MS"/>
          <w:b/>
          <w:bdr w:val="none" w:sz="0" w:space="0" w:color="auto" w:frame="1"/>
          <w:lang w:eastAsia="en-GB"/>
        </w:rPr>
        <w:t>S</w:t>
      </w:r>
      <w:r w:rsidRPr="003B20B0">
        <w:rPr>
          <w:rFonts w:ascii="Trebuchet MS" w:hAnsi="Trebuchet MS"/>
          <w:b/>
          <w:bdr w:val="none" w:sz="0" w:space="0" w:color="auto" w:frame="1"/>
          <w:lang w:eastAsia="en-GB"/>
        </w:rPr>
        <w:t>et?</w:t>
      </w:r>
      <w:r w:rsidRPr="003B20B0">
        <w:rPr>
          <w:rFonts w:ascii="Trebuchet MS" w:hAnsi="Trebuchet MS"/>
          <w:b/>
          <w:bdr w:val="none" w:sz="0" w:space="0" w:color="auto" w:frame="1"/>
          <w:lang w:eastAsia="en-GB"/>
        </w:rPr>
        <w:br/>
      </w:r>
    </w:p>
    <w:p w:rsidR="003B20B0" w:rsidRPr="003B20B0" w:rsidRDefault="003B20B0" w:rsidP="003B20B0">
      <w:pPr>
        <w:pStyle w:val="NoSpacing"/>
        <w:jc w:val="both"/>
        <w:rPr>
          <w:rFonts w:ascii="Trebuchet MS" w:hAnsi="Trebuchet MS"/>
          <w:lang w:eastAsia="en-GB"/>
        </w:rPr>
      </w:pPr>
      <w:r w:rsidRPr="003B20B0">
        <w:rPr>
          <w:rFonts w:ascii="Trebuchet MS" w:hAnsi="Trebuchet MS"/>
          <w:lang w:eastAsia="en-GB"/>
        </w:rPr>
        <w:t xml:space="preserve">Students will be expected to meet strict, non-negotiable deadlines when completing each </w:t>
      </w:r>
      <w:r w:rsidR="0070101B">
        <w:rPr>
          <w:rFonts w:ascii="Trebuchet MS" w:hAnsi="Trebuchet MS"/>
          <w:lang w:eastAsia="en-GB"/>
        </w:rPr>
        <w:t>portfolio</w:t>
      </w:r>
      <w:r w:rsidRPr="003B20B0">
        <w:rPr>
          <w:rFonts w:ascii="Trebuchet MS" w:hAnsi="Trebuchet MS"/>
          <w:lang w:eastAsia="en-GB"/>
        </w:rPr>
        <w:t xml:space="preserve"> section and students are expected to complete </w:t>
      </w:r>
      <w:r w:rsidR="0070101B">
        <w:rPr>
          <w:rFonts w:ascii="Trebuchet MS" w:hAnsi="Trebuchet MS"/>
          <w:lang w:eastAsia="en-GB"/>
        </w:rPr>
        <w:t>approximately 3-4 hours per week,</w:t>
      </w:r>
      <w:r w:rsidRPr="003B20B0">
        <w:rPr>
          <w:rFonts w:ascii="Trebuchet MS" w:hAnsi="Trebuchet MS"/>
          <w:lang w:eastAsia="en-GB"/>
        </w:rPr>
        <w:t xml:space="preserve"> outside</w:t>
      </w:r>
      <w:r w:rsidR="0070101B">
        <w:rPr>
          <w:rFonts w:ascii="Trebuchet MS" w:hAnsi="Trebuchet MS"/>
          <w:lang w:eastAsia="en-GB"/>
        </w:rPr>
        <w:t xml:space="preserve"> of</w:t>
      </w:r>
      <w:r w:rsidRPr="003B20B0">
        <w:rPr>
          <w:rFonts w:ascii="Trebuchet MS" w:hAnsi="Trebuchet MS"/>
          <w:lang w:eastAsia="en-GB"/>
        </w:rPr>
        <w:t xml:space="preserve"> lesson time.</w:t>
      </w:r>
    </w:p>
    <w:p w:rsidR="003B20B0" w:rsidRPr="003B20B0" w:rsidRDefault="003B20B0" w:rsidP="003B20B0">
      <w:pPr>
        <w:pStyle w:val="NoSpacing"/>
        <w:jc w:val="both"/>
        <w:rPr>
          <w:rFonts w:ascii="Trebuchet MS" w:hAnsi="Trebuchet MS"/>
          <w:lang w:eastAsia="en-GB"/>
        </w:rPr>
      </w:pPr>
    </w:p>
    <w:p w:rsidR="003B20B0" w:rsidRPr="003B20B0" w:rsidRDefault="003B20B0" w:rsidP="003B20B0">
      <w:pPr>
        <w:pStyle w:val="NoSpacing"/>
        <w:jc w:val="both"/>
        <w:rPr>
          <w:rFonts w:ascii="Trebuchet MS" w:hAnsi="Trebuchet MS"/>
          <w:lang w:eastAsia="en-GB"/>
        </w:rPr>
      </w:pPr>
      <w:r w:rsidRPr="003B20B0">
        <w:rPr>
          <w:rFonts w:ascii="Trebuchet MS" w:hAnsi="Trebuchet MS"/>
          <w:lang w:eastAsia="en-GB"/>
        </w:rPr>
        <w:t>Following each theory-based lesson, students will be set a short homework task to help them further consolidate their learning; these should take between 30 minutes – 1 hour to complete.</w:t>
      </w:r>
    </w:p>
    <w:p w:rsidR="003B20B0" w:rsidRPr="003B20B0" w:rsidRDefault="003B20B0" w:rsidP="003B20B0">
      <w:pPr>
        <w:pStyle w:val="NoSpacing"/>
        <w:jc w:val="both"/>
        <w:rPr>
          <w:rFonts w:ascii="Trebuchet MS" w:hAnsi="Trebuchet MS"/>
          <w:lang w:eastAsia="en-GB"/>
        </w:rPr>
      </w:pPr>
    </w:p>
    <w:p w:rsidR="003B20B0" w:rsidRPr="003B20B0" w:rsidRDefault="003B20B0" w:rsidP="003B20B0">
      <w:pPr>
        <w:pStyle w:val="NoSpacing"/>
        <w:jc w:val="both"/>
        <w:rPr>
          <w:rFonts w:ascii="Trebuchet MS" w:hAnsi="Trebuchet MS"/>
          <w:lang w:eastAsia="en-GB"/>
        </w:rPr>
      </w:pPr>
      <w:r w:rsidRPr="003B20B0">
        <w:rPr>
          <w:rFonts w:ascii="Trebuchet MS" w:hAnsi="Trebuchet MS"/>
          <w:lang w:eastAsia="en-GB"/>
        </w:rPr>
        <w:t>All homework tasks are recorded on Show My Homework.</w:t>
      </w:r>
    </w:p>
    <w:p w:rsidR="003B20B0" w:rsidRPr="003B20B0" w:rsidRDefault="008665F9" w:rsidP="003B20B0">
      <w:pPr>
        <w:pStyle w:val="NoSpacing"/>
        <w:jc w:val="both"/>
        <w:rPr>
          <w:rFonts w:ascii="Trebuchet MS" w:hAnsi="Trebuchet MS" w:cs="Times New Roman"/>
          <w:lang w:eastAsia="en-GB"/>
        </w:rPr>
      </w:pPr>
      <w:r>
        <w:rPr>
          <w:rFonts w:ascii="Trebuchet MS" w:hAnsi="Trebuchet MS" w:cs="Times New Roman"/>
          <w:lang w:eastAsia="en-GB"/>
        </w:rPr>
        <w:pict>
          <v:rect id="_x0000_i1027" style="width:0;height:0" o:hralign="center" o:hrstd="t" o:hrnoshade="t" o:hr="t" fillcolor="#2e2e2e" stroked="f"/>
        </w:pict>
      </w:r>
    </w:p>
    <w:p w:rsidR="003B20B0" w:rsidRDefault="003B20B0" w:rsidP="003B20B0">
      <w:pPr>
        <w:pStyle w:val="NoSpacing"/>
        <w:rPr>
          <w:rFonts w:ascii="Trebuchet MS" w:hAnsi="Trebuchet MS"/>
          <w:szCs w:val="18"/>
          <w:lang w:eastAsia="en-GB"/>
        </w:rPr>
      </w:pPr>
      <w:r w:rsidRPr="003B20B0">
        <w:rPr>
          <w:rFonts w:ascii="Trebuchet MS" w:hAnsi="Trebuchet MS"/>
          <w:b/>
          <w:szCs w:val="18"/>
          <w:bdr w:val="none" w:sz="0" w:space="0" w:color="auto" w:frame="1"/>
          <w:lang w:eastAsia="en-GB"/>
        </w:rPr>
        <w:t xml:space="preserve">Sixth Form Private Study </w:t>
      </w:r>
      <w:r w:rsidR="00201D83">
        <w:rPr>
          <w:rFonts w:ascii="Trebuchet MS" w:hAnsi="Trebuchet MS"/>
          <w:b/>
          <w:szCs w:val="18"/>
          <w:bdr w:val="none" w:sz="0" w:space="0" w:color="auto" w:frame="1"/>
          <w:lang w:eastAsia="en-GB"/>
        </w:rPr>
        <w:t>T</w:t>
      </w:r>
      <w:r w:rsidRPr="003B20B0">
        <w:rPr>
          <w:rFonts w:ascii="Trebuchet MS" w:hAnsi="Trebuchet MS"/>
          <w:b/>
          <w:szCs w:val="18"/>
          <w:bdr w:val="none" w:sz="0" w:space="0" w:color="auto" w:frame="1"/>
          <w:lang w:eastAsia="en-GB"/>
        </w:rPr>
        <w:t>asks</w:t>
      </w:r>
      <w:r w:rsidRPr="003B20B0">
        <w:rPr>
          <w:rFonts w:ascii="Trebuchet MS" w:hAnsi="Trebuchet MS"/>
          <w:sz w:val="18"/>
          <w:szCs w:val="18"/>
          <w:bdr w:val="none" w:sz="0" w:space="0" w:color="auto" w:frame="1"/>
          <w:lang w:eastAsia="en-GB"/>
        </w:rPr>
        <w:br/>
      </w:r>
    </w:p>
    <w:p w:rsidR="003B20B0" w:rsidRPr="003B20B0" w:rsidRDefault="003B20B0" w:rsidP="003B20B0">
      <w:pPr>
        <w:pStyle w:val="NoSpacing"/>
        <w:jc w:val="both"/>
        <w:rPr>
          <w:rFonts w:ascii="Trebuchet MS" w:hAnsi="Trebuchet MS"/>
          <w:szCs w:val="18"/>
          <w:lang w:eastAsia="en-GB"/>
        </w:rPr>
      </w:pPr>
      <w:r w:rsidRPr="003B20B0">
        <w:rPr>
          <w:rFonts w:ascii="Trebuchet MS" w:hAnsi="Trebuchet MS"/>
          <w:szCs w:val="18"/>
          <w:lang w:eastAsia="en-GB"/>
        </w:rPr>
        <w:t>We expect students to be completing private study sessions of relevant work each week. A copy of the Private Study Programme will be issued to students. This work will be monitored by their individual teacher.</w:t>
      </w:r>
    </w:p>
    <w:p w:rsidR="003B20B0" w:rsidRDefault="003B20B0" w:rsidP="003B20B0">
      <w:pPr>
        <w:pStyle w:val="NoSpacing"/>
        <w:jc w:val="both"/>
        <w:rPr>
          <w:rFonts w:ascii="Trebuchet MS" w:hAnsi="Trebuchet MS"/>
          <w:sz w:val="18"/>
          <w:szCs w:val="18"/>
          <w:bdr w:val="none" w:sz="0" w:space="0" w:color="auto" w:frame="1"/>
          <w:lang w:eastAsia="en-GB"/>
        </w:rPr>
      </w:pPr>
      <w:bookmarkStart w:id="0" w:name="_GoBack"/>
      <w:bookmarkEnd w:id="0"/>
    </w:p>
    <w:p w:rsidR="003B20B0" w:rsidRDefault="003B20B0" w:rsidP="003B20B0">
      <w:pPr>
        <w:pStyle w:val="NoSpacing"/>
        <w:rPr>
          <w:rFonts w:ascii="Trebuchet MS" w:hAnsi="Trebuchet MS"/>
          <w:szCs w:val="18"/>
          <w:lang w:eastAsia="en-GB"/>
        </w:rPr>
      </w:pPr>
      <w:r w:rsidRPr="003B20B0">
        <w:rPr>
          <w:rFonts w:ascii="Trebuchet MS" w:hAnsi="Trebuchet MS"/>
          <w:b/>
          <w:szCs w:val="18"/>
          <w:bdr w:val="none" w:sz="0" w:space="0" w:color="auto" w:frame="1"/>
          <w:lang w:eastAsia="en-GB"/>
        </w:rPr>
        <w:t xml:space="preserve">Helping </w:t>
      </w:r>
      <w:r w:rsidR="00201D83" w:rsidRPr="003B20B0">
        <w:rPr>
          <w:rFonts w:ascii="Trebuchet MS" w:hAnsi="Trebuchet MS"/>
          <w:b/>
          <w:szCs w:val="18"/>
          <w:bdr w:val="none" w:sz="0" w:space="0" w:color="auto" w:frame="1"/>
          <w:lang w:eastAsia="en-GB"/>
        </w:rPr>
        <w:t xml:space="preserve">Students </w:t>
      </w:r>
      <w:r w:rsidR="00201D83">
        <w:rPr>
          <w:rFonts w:ascii="Trebuchet MS" w:hAnsi="Trebuchet MS"/>
          <w:b/>
          <w:szCs w:val="18"/>
          <w:bdr w:val="none" w:sz="0" w:space="0" w:color="auto" w:frame="1"/>
          <w:lang w:eastAsia="en-GB"/>
        </w:rPr>
        <w:t>t</w:t>
      </w:r>
      <w:r w:rsidR="00201D83" w:rsidRPr="003B20B0">
        <w:rPr>
          <w:rFonts w:ascii="Trebuchet MS" w:hAnsi="Trebuchet MS"/>
          <w:b/>
          <w:szCs w:val="18"/>
          <w:bdr w:val="none" w:sz="0" w:space="0" w:color="auto" w:frame="1"/>
          <w:lang w:eastAsia="en-GB"/>
        </w:rPr>
        <w:t xml:space="preserve">o Organise </w:t>
      </w:r>
      <w:r w:rsidR="00201D83">
        <w:rPr>
          <w:rFonts w:ascii="Trebuchet MS" w:hAnsi="Trebuchet MS"/>
          <w:b/>
          <w:szCs w:val="18"/>
          <w:bdr w:val="none" w:sz="0" w:space="0" w:color="auto" w:frame="1"/>
          <w:lang w:eastAsia="en-GB"/>
        </w:rPr>
        <w:t>t</w:t>
      </w:r>
      <w:r w:rsidR="00201D83" w:rsidRPr="003B20B0">
        <w:rPr>
          <w:rFonts w:ascii="Trebuchet MS" w:hAnsi="Trebuchet MS"/>
          <w:b/>
          <w:szCs w:val="18"/>
          <w:bdr w:val="none" w:sz="0" w:space="0" w:color="auto" w:frame="1"/>
          <w:lang w:eastAsia="en-GB"/>
        </w:rPr>
        <w:t xml:space="preserve">heir Homework </w:t>
      </w:r>
      <w:r w:rsidR="00201D83">
        <w:rPr>
          <w:rFonts w:ascii="Trebuchet MS" w:hAnsi="Trebuchet MS"/>
          <w:b/>
          <w:szCs w:val="18"/>
          <w:bdr w:val="none" w:sz="0" w:space="0" w:color="auto" w:frame="1"/>
          <w:lang w:eastAsia="en-GB"/>
        </w:rPr>
        <w:t>a</w:t>
      </w:r>
      <w:r w:rsidR="00201D83" w:rsidRPr="003B20B0">
        <w:rPr>
          <w:rFonts w:ascii="Trebuchet MS" w:hAnsi="Trebuchet MS"/>
          <w:b/>
          <w:szCs w:val="18"/>
          <w:bdr w:val="none" w:sz="0" w:space="0" w:color="auto" w:frame="1"/>
          <w:lang w:eastAsia="en-GB"/>
        </w:rPr>
        <w:t xml:space="preserve">nd </w:t>
      </w:r>
      <w:r w:rsidR="0070101B">
        <w:rPr>
          <w:rFonts w:ascii="Trebuchet MS" w:hAnsi="Trebuchet MS"/>
          <w:b/>
          <w:szCs w:val="18"/>
          <w:bdr w:val="none" w:sz="0" w:space="0" w:color="auto" w:frame="1"/>
          <w:lang w:eastAsia="en-GB"/>
        </w:rPr>
        <w:t xml:space="preserve">NEA/Portfolio </w:t>
      </w:r>
      <w:r w:rsidR="00201D83" w:rsidRPr="003B20B0">
        <w:rPr>
          <w:rFonts w:ascii="Trebuchet MS" w:hAnsi="Trebuchet MS"/>
          <w:b/>
          <w:szCs w:val="18"/>
          <w:bdr w:val="none" w:sz="0" w:space="0" w:color="auto" w:frame="1"/>
          <w:lang w:eastAsia="en-GB"/>
        </w:rPr>
        <w:t>Tasks</w:t>
      </w:r>
      <w:r w:rsidRPr="003B20B0">
        <w:rPr>
          <w:rFonts w:ascii="Trebuchet MS" w:hAnsi="Trebuchet MS"/>
          <w:b/>
          <w:szCs w:val="18"/>
          <w:bdr w:val="none" w:sz="0" w:space="0" w:color="auto" w:frame="1"/>
          <w:lang w:eastAsia="en-GB"/>
        </w:rPr>
        <w:br/>
      </w:r>
    </w:p>
    <w:p w:rsidR="003B20B0" w:rsidRPr="003B20B0" w:rsidRDefault="003B20B0" w:rsidP="003B20B0">
      <w:pPr>
        <w:pStyle w:val="NoSpacing"/>
        <w:jc w:val="both"/>
        <w:rPr>
          <w:rFonts w:ascii="Trebuchet MS" w:hAnsi="Trebuchet MS"/>
          <w:szCs w:val="18"/>
          <w:lang w:eastAsia="en-GB"/>
        </w:rPr>
      </w:pPr>
      <w:r w:rsidRPr="003B20B0">
        <w:rPr>
          <w:rFonts w:ascii="Trebuchet MS" w:hAnsi="Trebuchet MS"/>
          <w:szCs w:val="18"/>
          <w:lang w:eastAsia="en-GB"/>
        </w:rPr>
        <w:t>To support our students with the organisation and completion of their homework, we reiterate the importance of the use of their planners for recording homework given. In addition, staff use the online platform, Show My Homework (SMH</w:t>
      </w:r>
      <w:r w:rsidR="0070101B">
        <w:rPr>
          <w:rFonts w:ascii="Trebuchet MS" w:hAnsi="Trebuchet MS"/>
          <w:szCs w:val="18"/>
          <w:lang w:eastAsia="en-GB"/>
        </w:rPr>
        <w:t>W</w:t>
      </w:r>
      <w:r w:rsidRPr="003B20B0">
        <w:rPr>
          <w:rFonts w:ascii="Trebuchet MS" w:hAnsi="Trebuchet MS"/>
          <w:szCs w:val="18"/>
          <w:lang w:eastAsia="en-GB"/>
        </w:rPr>
        <w:t>) where parents can see the homework that has been set on a regular basis.</w:t>
      </w:r>
    </w:p>
    <w:p w:rsidR="003B20B0" w:rsidRDefault="003B20B0" w:rsidP="003B20B0">
      <w:pPr>
        <w:pStyle w:val="NoSpacing"/>
        <w:jc w:val="both"/>
        <w:rPr>
          <w:rFonts w:ascii="Trebuchet MS" w:hAnsi="Trebuchet MS"/>
          <w:sz w:val="18"/>
          <w:szCs w:val="18"/>
          <w:bdr w:val="none" w:sz="0" w:space="0" w:color="auto" w:frame="1"/>
          <w:lang w:eastAsia="en-GB"/>
        </w:rPr>
      </w:pPr>
    </w:p>
    <w:p w:rsidR="003B20B0" w:rsidRDefault="003B20B0" w:rsidP="003B20B0">
      <w:pPr>
        <w:pStyle w:val="NoSpacing"/>
        <w:jc w:val="both"/>
        <w:rPr>
          <w:rFonts w:ascii="Trebuchet MS" w:hAnsi="Trebuchet MS"/>
          <w:b/>
          <w:szCs w:val="18"/>
          <w:bdr w:val="none" w:sz="0" w:space="0" w:color="auto" w:frame="1"/>
          <w:lang w:eastAsia="en-GB"/>
        </w:rPr>
      </w:pPr>
      <w:r w:rsidRPr="003B20B0">
        <w:rPr>
          <w:rFonts w:ascii="Trebuchet MS" w:hAnsi="Trebuchet MS"/>
          <w:b/>
          <w:szCs w:val="18"/>
          <w:bdr w:val="none" w:sz="0" w:space="0" w:color="auto" w:frame="1"/>
          <w:lang w:eastAsia="en-GB"/>
        </w:rPr>
        <w:t xml:space="preserve">Support from </w:t>
      </w:r>
      <w:r w:rsidR="00201D83">
        <w:rPr>
          <w:rFonts w:ascii="Trebuchet MS" w:hAnsi="Trebuchet MS"/>
          <w:b/>
          <w:szCs w:val="18"/>
          <w:bdr w:val="none" w:sz="0" w:space="0" w:color="auto" w:frame="1"/>
          <w:lang w:eastAsia="en-GB"/>
        </w:rPr>
        <w:t>P</w:t>
      </w:r>
      <w:r w:rsidRPr="003B20B0">
        <w:rPr>
          <w:rFonts w:ascii="Trebuchet MS" w:hAnsi="Trebuchet MS"/>
          <w:b/>
          <w:szCs w:val="18"/>
          <w:bdr w:val="none" w:sz="0" w:space="0" w:color="auto" w:frame="1"/>
          <w:lang w:eastAsia="en-GB"/>
        </w:rPr>
        <w:t xml:space="preserve">arents and </w:t>
      </w:r>
      <w:r w:rsidR="00201D83">
        <w:rPr>
          <w:rFonts w:ascii="Trebuchet MS" w:hAnsi="Trebuchet MS"/>
          <w:b/>
          <w:szCs w:val="18"/>
          <w:bdr w:val="none" w:sz="0" w:space="0" w:color="auto" w:frame="1"/>
          <w:lang w:eastAsia="en-GB"/>
        </w:rPr>
        <w:t>Carers</w:t>
      </w:r>
    </w:p>
    <w:p w:rsidR="003B20B0" w:rsidRPr="003B20B0" w:rsidRDefault="003B20B0" w:rsidP="003B20B0">
      <w:pPr>
        <w:pStyle w:val="NoSpacing"/>
        <w:jc w:val="both"/>
        <w:rPr>
          <w:rFonts w:ascii="Trebuchet MS" w:hAnsi="Trebuchet MS"/>
          <w:szCs w:val="18"/>
          <w:lang w:eastAsia="en-GB"/>
        </w:rPr>
      </w:pPr>
      <w:r w:rsidRPr="003B20B0">
        <w:rPr>
          <w:rFonts w:ascii="Trebuchet MS" w:hAnsi="Trebuchet MS"/>
          <w:b/>
          <w:sz w:val="18"/>
          <w:szCs w:val="18"/>
          <w:bdr w:val="none" w:sz="0" w:space="0" w:color="auto" w:frame="1"/>
          <w:lang w:eastAsia="en-GB"/>
        </w:rPr>
        <w:br/>
      </w:r>
      <w:r w:rsidRPr="003B20B0">
        <w:rPr>
          <w:rFonts w:ascii="Trebuchet MS" w:hAnsi="Trebuchet MS"/>
          <w:szCs w:val="18"/>
          <w:lang w:eastAsia="en-GB"/>
        </w:rPr>
        <w:t>Talking to students about their work can help them clarify their understanding and improve their use of key terms. Discussing marking and feedback that you see in their exercise books or coursework folders will allow you to see the progress they are making. You may notice that they need some extra support and suggest that they pop in and see us in the department. When students are revising, you might help them by testing that they know summary key points. Please be aware of the specific deadlines that your son/daughter will have been given to complete sec</w:t>
      </w:r>
      <w:r w:rsidR="0070101B">
        <w:rPr>
          <w:rFonts w:ascii="Trebuchet MS" w:hAnsi="Trebuchet MS"/>
          <w:szCs w:val="18"/>
          <w:lang w:eastAsia="en-GB"/>
        </w:rPr>
        <w:t xml:space="preserve">tions of their NEA/Portfolio work </w:t>
      </w:r>
      <w:r w:rsidRPr="003B20B0">
        <w:rPr>
          <w:rFonts w:ascii="Trebuchet MS" w:hAnsi="Trebuchet MS"/>
          <w:szCs w:val="18"/>
          <w:lang w:eastAsia="en-GB"/>
        </w:rPr>
        <w:t>and please encourage them to meet them. This information will be on SMH</w:t>
      </w:r>
      <w:r w:rsidR="0070101B">
        <w:rPr>
          <w:rFonts w:ascii="Trebuchet MS" w:hAnsi="Trebuchet MS"/>
          <w:szCs w:val="18"/>
          <w:lang w:eastAsia="en-GB"/>
        </w:rPr>
        <w:t>W</w:t>
      </w:r>
      <w:r w:rsidRPr="003B20B0">
        <w:rPr>
          <w:rFonts w:ascii="Trebuchet MS" w:hAnsi="Trebuchet MS"/>
          <w:szCs w:val="18"/>
          <w:lang w:eastAsia="en-GB"/>
        </w:rPr>
        <w:t>.</w:t>
      </w:r>
    </w:p>
    <w:p w:rsidR="00C90961" w:rsidRPr="003B20B0" w:rsidRDefault="00C90961" w:rsidP="003B20B0">
      <w:pPr>
        <w:pStyle w:val="NoSpacing"/>
        <w:jc w:val="both"/>
        <w:rPr>
          <w:rFonts w:ascii="Trebuchet MS" w:hAnsi="Trebuchet MS"/>
        </w:rPr>
      </w:pPr>
    </w:p>
    <w:sectPr w:rsidR="00C90961" w:rsidRPr="003B20B0" w:rsidSect="00801B5F">
      <w:headerReference w:type="first" r:id="rId7"/>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E16" w:rsidRDefault="007F1E16" w:rsidP="007F1E16">
      <w:pPr>
        <w:spacing w:after="0" w:line="240" w:lineRule="auto"/>
      </w:pPr>
      <w:r>
        <w:separator/>
      </w:r>
    </w:p>
  </w:endnote>
  <w:endnote w:type="continuationSeparator" w:id="0">
    <w:p w:rsidR="007F1E16" w:rsidRDefault="007F1E16" w:rsidP="007F1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E16" w:rsidRDefault="007F1E16" w:rsidP="007F1E16">
      <w:pPr>
        <w:spacing w:after="0" w:line="240" w:lineRule="auto"/>
      </w:pPr>
      <w:r>
        <w:separator/>
      </w:r>
    </w:p>
  </w:footnote>
  <w:footnote w:type="continuationSeparator" w:id="0">
    <w:p w:rsidR="007F1E16" w:rsidRDefault="007F1E16" w:rsidP="007F1E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B5F" w:rsidRDefault="00801B5F">
    <w:pPr>
      <w:pStyle w:val="Header"/>
    </w:pPr>
    <w:r>
      <w:rPr>
        <w:noProof/>
        <w:lang w:eastAsia="en-GB"/>
      </w:rPr>
      <w:drawing>
        <wp:anchor distT="0" distB="0" distL="114300" distR="114300" simplePos="0" relativeHeight="251659264" behindDoc="1" locked="0" layoutInCell="1" allowOverlap="1" wp14:anchorId="7BB133A4" wp14:editId="58171C0E">
          <wp:simplePos x="0" y="0"/>
          <wp:positionH relativeFrom="page">
            <wp:align>right</wp:align>
          </wp:positionH>
          <wp:positionV relativeFrom="paragraph">
            <wp:posOffset>-363855</wp:posOffset>
          </wp:positionV>
          <wp:extent cx="7515225" cy="1377315"/>
          <wp:effectExtent l="0" t="0" r="9525" b="0"/>
          <wp:wrapTight wrapText="bothSides">
            <wp:wrapPolygon edited="0">
              <wp:start x="0" y="0"/>
              <wp:lineTo x="0" y="21212"/>
              <wp:lineTo x="21573" y="21212"/>
              <wp:lineTo x="21573" y="0"/>
              <wp:lineTo x="0" y="0"/>
            </wp:wrapPolygon>
          </wp:wrapTight>
          <wp:docPr id="1" name="Picture 0" descr="Portrait  swish with heading - whit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rait  swish with heading - white .JPG"/>
                  <pic:cNvPicPr/>
                </pic:nvPicPr>
                <pic:blipFill>
                  <a:blip r:embed="rId1" cstate="print"/>
                  <a:srcRect/>
                  <a:stretch>
                    <a:fillRect/>
                  </a:stretch>
                </pic:blipFill>
                <pic:spPr>
                  <a:xfrm>
                    <a:off x="0" y="0"/>
                    <a:ext cx="7515225" cy="13773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0BC1"/>
    <w:multiLevelType w:val="multilevel"/>
    <w:tmpl w:val="4EC42B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503690B"/>
    <w:multiLevelType w:val="hybridMultilevel"/>
    <w:tmpl w:val="34503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221734"/>
    <w:multiLevelType w:val="multilevel"/>
    <w:tmpl w:val="BE02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C4989"/>
    <w:multiLevelType w:val="hybridMultilevel"/>
    <w:tmpl w:val="C7CC8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792807"/>
    <w:multiLevelType w:val="hybridMultilevel"/>
    <w:tmpl w:val="B7640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CF7369"/>
    <w:multiLevelType w:val="multilevel"/>
    <w:tmpl w:val="9EACC8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8C04353"/>
    <w:multiLevelType w:val="hybridMultilevel"/>
    <w:tmpl w:val="1512D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69184E"/>
    <w:multiLevelType w:val="hybridMultilevel"/>
    <w:tmpl w:val="20B89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49076E"/>
    <w:multiLevelType w:val="multilevel"/>
    <w:tmpl w:val="8EA6F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234F39"/>
    <w:multiLevelType w:val="multilevel"/>
    <w:tmpl w:val="FCDAC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B70C93"/>
    <w:multiLevelType w:val="hybridMultilevel"/>
    <w:tmpl w:val="055E5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435483"/>
    <w:multiLevelType w:val="multilevel"/>
    <w:tmpl w:val="B6CEAA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CE626D9"/>
    <w:multiLevelType w:val="hybridMultilevel"/>
    <w:tmpl w:val="1BD4F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B06943"/>
    <w:multiLevelType w:val="multilevel"/>
    <w:tmpl w:val="0BE4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D762BE"/>
    <w:multiLevelType w:val="multilevel"/>
    <w:tmpl w:val="C986C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5B72A3"/>
    <w:multiLevelType w:val="multilevel"/>
    <w:tmpl w:val="5F86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FC63F3"/>
    <w:multiLevelType w:val="hybridMultilevel"/>
    <w:tmpl w:val="42729F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725E37"/>
    <w:multiLevelType w:val="hybridMultilevel"/>
    <w:tmpl w:val="5E44E0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511F54"/>
    <w:multiLevelType w:val="hybridMultilevel"/>
    <w:tmpl w:val="38B4BC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6FE4DA9"/>
    <w:multiLevelType w:val="hybridMultilevel"/>
    <w:tmpl w:val="42587D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C8E2A80"/>
    <w:multiLevelType w:val="hybridMultilevel"/>
    <w:tmpl w:val="5F42D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9509D1"/>
    <w:multiLevelType w:val="hybridMultilevel"/>
    <w:tmpl w:val="A424AB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A775416"/>
    <w:multiLevelType w:val="multilevel"/>
    <w:tmpl w:val="20C8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3A68AE"/>
    <w:multiLevelType w:val="hybridMultilevel"/>
    <w:tmpl w:val="4F84E3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C2A5849"/>
    <w:multiLevelType w:val="hybridMultilevel"/>
    <w:tmpl w:val="7868B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CAB1D54"/>
    <w:multiLevelType w:val="hybridMultilevel"/>
    <w:tmpl w:val="B99AF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E6443FD"/>
    <w:multiLevelType w:val="hybridMultilevel"/>
    <w:tmpl w:val="FC223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46A4A46"/>
    <w:multiLevelType w:val="hybridMultilevel"/>
    <w:tmpl w:val="54107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6404DA8"/>
    <w:multiLevelType w:val="multilevel"/>
    <w:tmpl w:val="B3AC66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DA1502A"/>
    <w:multiLevelType w:val="multilevel"/>
    <w:tmpl w:val="60E802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DB54BAA"/>
    <w:multiLevelType w:val="multilevel"/>
    <w:tmpl w:val="E9A6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9"/>
  </w:num>
  <w:num w:numId="3">
    <w:abstractNumId w:val="5"/>
  </w:num>
  <w:num w:numId="4">
    <w:abstractNumId w:val="28"/>
  </w:num>
  <w:num w:numId="5">
    <w:abstractNumId w:val="2"/>
  </w:num>
  <w:num w:numId="6">
    <w:abstractNumId w:val="11"/>
  </w:num>
  <w:num w:numId="7">
    <w:abstractNumId w:val="8"/>
  </w:num>
  <w:num w:numId="8">
    <w:abstractNumId w:val="30"/>
  </w:num>
  <w:num w:numId="9">
    <w:abstractNumId w:val="13"/>
  </w:num>
  <w:num w:numId="10">
    <w:abstractNumId w:val="14"/>
  </w:num>
  <w:num w:numId="11">
    <w:abstractNumId w:val="1"/>
  </w:num>
  <w:num w:numId="12">
    <w:abstractNumId w:val="4"/>
  </w:num>
  <w:num w:numId="13">
    <w:abstractNumId w:val="25"/>
  </w:num>
  <w:num w:numId="14">
    <w:abstractNumId w:val="19"/>
  </w:num>
  <w:num w:numId="15">
    <w:abstractNumId w:val="18"/>
  </w:num>
  <w:num w:numId="16">
    <w:abstractNumId w:val="21"/>
  </w:num>
  <w:num w:numId="17">
    <w:abstractNumId w:val="10"/>
  </w:num>
  <w:num w:numId="18">
    <w:abstractNumId w:val="27"/>
  </w:num>
  <w:num w:numId="19">
    <w:abstractNumId w:val="17"/>
  </w:num>
  <w:num w:numId="20">
    <w:abstractNumId w:val="12"/>
  </w:num>
  <w:num w:numId="21">
    <w:abstractNumId w:val="26"/>
  </w:num>
  <w:num w:numId="22">
    <w:abstractNumId w:val="3"/>
  </w:num>
  <w:num w:numId="23">
    <w:abstractNumId w:val="23"/>
  </w:num>
  <w:num w:numId="24">
    <w:abstractNumId w:val="20"/>
  </w:num>
  <w:num w:numId="25">
    <w:abstractNumId w:val="7"/>
  </w:num>
  <w:num w:numId="26">
    <w:abstractNumId w:val="22"/>
  </w:num>
  <w:num w:numId="27">
    <w:abstractNumId w:val="9"/>
  </w:num>
  <w:num w:numId="28">
    <w:abstractNumId w:val="15"/>
  </w:num>
  <w:num w:numId="29">
    <w:abstractNumId w:val="16"/>
  </w:num>
  <w:num w:numId="30">
    <w:abstractNumId w:val="24"/>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E16"/>
    <w:rsid w:val="00044F79"/>
    <w:rsid w:val="001A11F4"/>
    <w:rsid w:val="001F3AC0"/>
    <w:rsid w:val="00201D83"/>
    <w:rsid w:val="002650B0"/>
    <w:rsid w:val="00294852"/>
    <w:rsid w:val="00296397"/>
    <w:rsid w:val="00297EC3"/>
    <w:rsid w:val="002D1A94"/>
    <w:rsid w:val="00335B11"/>
    <w:rsid w:val="00356B49"/>
    <w:rsid w:val="003A20C3"/>
    <w:rsid w:val="003B20B0"/>
    <w:rsid w:val="00403A5F"/>
    <w:rsid w:val="004B16C9"/>
    <w:rsid w:val="004E3A71"/>
    <w:rsid w:val="005269EB"/>
    <w:rsid w:val="005C26F2"/>
    <w:rsid w:val="00631084"/>
    <w:rsid w:val="006A4314"/>
    <w:rsid w:val="0070101B"/>
    <w:rsid w:val="007C5A75"/>
    <w:rsid w:val="007F1E16"/>
    <w:rsid w:val="00801B5F"/>
    <w:rsid w:val="008665F9"/>
    <w:rsid w:val="008A3D18"/>
    <w:rsid w:val="008B3B25"/>
    <w:rsid w:val="008F0088"/>
    <w:rsid w:val="00932C84"/>
    <w:rsid w:val="00AD2D78"/>
    <w:rsid w:val="00AE530B"/>
    <w:rsid w:val="00B13DB8"/>
    <w:rsid w:val="00B607C0"/>
    <w:rsid w:val="00C33E14"/>
    <w:rsid w:val="00C90961"/>
    <w:rsid w:val="00CE17E0"/>
    <w:rsid w:val="00D95E9C"/>
    <w:rsid w:val="00ED1D52"/>
    <w:rsid w:val="00F25376"/>
    <w:rsid w:val="00F42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1DAD828"/>
  <w15:docId w15:val="{2FA10231-821F-4BA0-871D-64B09512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6F2"/>
  </w:style>
  <w:style w:type="paragraph" w:styleId="Heading1">
    <w:name w:val="heading 1"/>
    <w:basedOn w:val="Normal"/>
    <w:next w:val="Normal"/>
    <w:link w:val="Heading1Char"/>
    <w:uiPriority w:val="9"/>
    <w:qFormat/>
    <w:rsid w:val="00C909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9639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D1D5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C5A7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E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1E16"/>
  </w:style>
  <w:style w:type="paragraph" w:styleId="Footer">
    <w:name w:val="footer"/>
    <w:basedOn w:val="Normal"/>
    <w:link w:val="FooterChar"/>
    <w:uiPriority w:val="99"/>
    <w:unhideWhenUsed/>
    <w:rsid w:val="007F1E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1E16"/>
  </w:style>
  <w:style w:type="paragraph" w:styleId="BalloonText">
    <w:name w:val="Balloon Text"/>
    <w:basedOn w:val="Normal"/>
    <w:link w:val="BalloonTextChar"/>
    <w:uiPriority w:val="99"/>
    <w:semiHidden/>
    <w:unhideWhenUsed/>
    <w:rsid w:val="007F1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E16"/>
    <w:rPr>
      <w:rFonts w:ascii="Tahoma" w:hAnsi="Tahoma" w:cs="Tahoma"/>
      <w:sz w:val="16"/>
      <w:szCs w:val="16"/>
    </w:rPr>
  </w:style>
  <w:style w:type="character" w:customStyle="1" w:styleId="Heading1Char">
    <w:name w:val="Heading 1 Char"/>
    <w:basedOn w:val="DefaultParagraphFont"/>
    <w:link w:val="Heading1"/>
    <w:uiPriority w:val="9"/>
    <w:rsid w:val="00C90961"/>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C9096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61"/>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C90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D1A94"/>
    <w:pPr>
      <w:spacing w:after="0" w:line="240" w:lineRule="auto"/>
    </w:pPr>
  </w:style>
  <w:style w:type="character" w:customStyle="1" w:styleId="Heading2Char">
    <w:name w:val="Heading 2 Char"/>
    <w:basedOn w:val="DefaultParagraphFont"/>
    <w:link w:val="Heading2"/>
    <w:uiPriority w:val="9"/>
    <w:semiHidden/>
    <w:rsid w:val="0029639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D1D5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7C5A7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096441">
      <w:bodyDiv w:val="1"/>
      <w:marLeft w:val="0"/>
      <w:marRight w:val="0"/>
      <w:marTop w:val="0"/>
      <w:marBottom w:val="0"/>
      <w:divBdr>
        <w:top w:val="none" w:sz="0" w:space="0" w:color="auto"/>
        <w:left w:val="none" w:sz="0" w:space="0" w:color="auto"/>
        <w:bottom w:val="none" w:sz="0" w:space="0" w:color="auto"/>
        <w:right w:val="none" w:sz="0" w:space="0" w:color="auto"/>
      </w:divBdr>
    </w:div>
    <w:div w:id="284389590">
      <w:bodyDiv w:val="1"/>
      <w:marLeft w:val="0"/>
      <w:marRight w:val="0"/>
      <w:marTop w:val="0"/>
      <w:marBottom w:val="0"/>
      <w:divBdr>
        <w:top w:val="none" w:sz="0" w:space="0" w:color="auto"/>
        <w:left w:val="none" w:sz="0" w:space="0" w:color="auto"/>
        <w:bottom w:val="none" w:sz="0" w:space="0" w:color="auto"/>
        <w:right w:val="none" w:sz="0" w:space="0" w:color="auto"/>
      </w:divBdr>
    </w:div>
    <w:div w:id="363016195">
      <w:bodyDiv w:val="1"/>
      <w:marLeft w:val="0"/>
      <w:marRight w:val="0"/>
      <w:marTop w:val="0"/>
      <w:marBottom w:val="0"/>
      <w:divBdr>
        <w:top w:val="none" w:sz="0" w:space="0" w:color="auto"/>
        <w:left w:val="none" w:sz="0" w:space="0" w:color="auto"/>
        <w:bottom w:val="none" w:sz="0" w:space="0" w:color="auto"/>
        <w:right w:val="none" w:sz="0" w:space="0" w:color="auto"/>
      </w:divBdr>
    </w:div>
    <w:div w:id="413935364">
      <w:bodyDiv w:val="1"/>
      <w:marLeft w:val="0"/>
      <w:marRight w:val="0"/>
      <w:marTop w:val="0"/>
      <w:marBottom w:val="0"/>
      <w:divBdr>
        <w:top w:val="none" w:sz="0" w:space="0" w:color="auto"/>
        <w:left w:val="none" w:sz="0" w:space="0" w:color="auto"/>
        <w:bottom w:val="none" w:sz="0" w:space="0" w:color="auto"/>
        <w:right w:val="none" w:sz="0" w:space="0" w:color="auto"/>
      </w:divBdr>
    </w:div>
    <w:div w:id="684555388">
      <w:bodyDiv w:val="1"/>
      <w:marLeft w:val="0"/>
      <w:marRight w:val="0"/>
      <w:marTop w:val="0"/>
      <w:marBottom w:val="0"/>
      <w:divBdr>
        <w:top w:val="none" w:sz="0" w:space="0" w:color="auto"/>
        <w:left w:val="none" w:sz="0" w:space="0" w:color="auto"/>
        <w:bottom w:val="none" w:sz="0" w:space="0" w:color="auto"/>
        <w:right w:val="none" w:sz="0" w:space="0" w:color="auto"/>
      </w:divBdr>
    </w:div>
    <w:div w:id="966619695">
      <w:bodyDiv w:val="1"/>
      <w:marLeft w:val="0"/>
      <w:marRight w:val="0"/>
      <w:marTop w:val="0"/>
      <w:marBottom w:val="0"/>
      <w:divBdr>
        <w:top w:val="none" w:sz="0" w:space="0" w:color="auto"/>
        <w:left w:val="none" w:sz="0" w:space="0" w:color="auto"/>
        <w:bottom w:val="none" w:sz="0" w:space="0" w:color="auto"/>
        <w:right w:val="none" w:sz="0" w:space="0" w:color="auto"/>
      </w:divBdr>
    </w:div>
    <w:div w:id="1186947720">
      <w:bodyDiv w:val="1"/>
      <w:marLeft w:val="0"/>
      <w:marRight w:val="0"/>
      <w:marTop w:val="0"/>
      <w:marBottom w:val="0"/>
      <w:divBdr>
        <w:top w:val="none" w:sz="0" w:space="0" w:color="auto"/>
        <w:left w:val="none" w:sz="0" w:space="0" w:color="auto"/>
        <w:bottom w:val="none" w:sz="0" w:space="0" w:color="auto"/>
        <w:right w:val="none" w:sz="0" w:space="0" w:color="auto"/>
      </w:divBdr>
    </w:div>
    <w:div w:id="204741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559</Words>
  <Characters>3191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Miss E White</cp:lastModifiedBy>
  <cp:revision>14</cp:revision>
  <dcterms:created xsi:type="dcterms:W3CDTF">2021-11-19T14:24:00Z</dcterms:created>
  <dcterms:modified xsi:type="dcterms:W3CDTF">2022-06-06T13:34:00Z</dcterms:modified>
</cp:coreProperties>
</file>