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2BA" w:rsidRPr="0055268A" w:rsidRDefault="009C4432" w:rsidP="007D6A0F">
      <w:pPr>
        <w:jc w:val="center"/>
        <w:rPr>
          <w:rFonts w:ascii="Trebuchet MS" w:eastAsia="Calibri" w:hAnsi="Trebuchet MS" w:cstheme="majorHAnsi"/>
          <w:sz w:val="32"/>
          <w:szCs w:val="24"/>
        </w:rPr>
      </w:pPr>
      <w:r w:rsidRPr="0055268A">
        <w:rPr>
          <w:rFonts w:ascii="Trebuchet MS" w:eastAsia="Calibri" w:hAnsi="Trebuchet MS" w:cstheme="majorHAnsi"/>
          <w:b/>
          <w:sz w:val="32"/>
          <w:szCs w:val="24"/>
        </w:rPr>
        <w:t>Year 1</w:t>
      </w:r>
      <w:r w:rsidR="005D5891">
        <w:rPr>
          <w:rFonts w:ascii="Trebuchet MS" w:eastAsia="Calibri" w:hAnsi="Trebuchet MS" w:cstheme="majorHAnsi"/>
          <w:b/>
          <w:sz w:val="32"/>
          <w:szCs w:val="24"/>
        </w:rPr>
        <w:t>3</w:t>
      </w:r>
      <w:r w:rsidRPr="0055268A">
        <w:rPr>
          <w:rFonts w:ascii="Trebuchet MS" w:eastAsia="Calibri" w:hAnsi="Trebuchet MS" w:cstheme="majorHAnsi"/>
          <w:b/>
          <w:sz w:val="32"/>
          <w:szCs w:val="24"/>
        </w:rPr>
        <w:t xml:space="preserve"> </w:t>
      </w:r>
      <w:r w:rsidR="000C2AA7" w:rsidRPr="0055268A">
        <w:rPr>
          <w:rFonts w:ascii="Trebuchet MS" w:eastAsia="Calibri" w:hAnsi="Trebuchet MS" w:cstheme="majorHAnsi"/>
          <w:b/>
          <w:sz w:val="32"/>
          <w:szCs w:val="24"/>
        </w:rPr>
        <w:t xml:space="preserve">Spanish </w:t>
      </w:r>
      <w:r w:rsidR="0055268A" w:rsidRPr="0055268A">
        <w:rPr>
          <w:rFonts w:ascii="Trebuchet MS" w:eastAsia="Calibri" w:hAnsi="Trebuchet MS" w:cstheme="majorHAnsi"/>
          <w:b/>
          <w:sz w:val="32"/>
          <w:szCs w:val="24"/>
        </w:rPr>
        <w:t>Curriculum map</w:t>
      </w:r>
    </w:p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CB4815" w:rsidRPr="005D5891" w:rsidTr="00682922">
        <w:trPr>
          <w:trHeight w:val="403"/>
        </w:trPr>
        <w:tc>
          <w:tcPr>
            <w:tcW w:w="1419" w:type="dxa"/>
            <w:vAlign w:val="center"/>
          </w:tcPr>
          <w:p w:rsidR="00CB4815" w:rsidRPr="005D5891" w:rsidRDefault="009C4432" w:rsidP="00682922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5D5891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Half term</w:t>
            </w:r>
          </w:p>
        </w:tc>
        <w:tc>
          <w:tcPr>
            <w:tcW w:w="2409" w:type="dxa"/>
            <w:vAlign w:val="center"/>
          </w:tcPr>
          <w:p w:rsidR="00CB4815" w:rsidRPr="005D5891" w:rsidRDefault="009C4432" w:rsidP="00682922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5D5891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Theme</w:t>
            </w:r>
          </w:p>
        </w:tc>
        <w:tc>
          <w:tcPr>
            <w:tcW w:w="4395" w:type="dxa"/>
            <w:vAlign w:val="center"/>
          </w:tcPr>
          <w:p w:rsidR="00CB4815" w:rsidRPr="005D5891" w:rsidRDefault="009C4432" w:rsidP="00682922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5D5891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Topic</w:t>
            </w:r>
          </w:p>
        </w:tc>
        <w:tc>
          <w:tcPr>
            <w:tcW w:w="3685" w:type="dxa"/>
            <w:vAlign w:val="center"/>
          </w:tcPr>
          <w:p w:rsidR="00CB4815" w:rsidRPr="005D5891" w:rsidRDefault="009C4432" w:rsidP="00682922">
            <w:pPr>
              <w:ind w:left="340" w:hanging="360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5D5891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Grammar</w:t>
            </w:r>
          </w:p>
        </w:tc>
        <w:tc>
          <w:tcPr>
            <w:tcW w:w="3402" w:type="dxa"/>
            <w:vAlign w:val="center"/>
          </w:tcPr>
          <w:p w:rsidR="00CB4815" w:rsidRPr="005D5891" w:rsidRDefault="009C4432" w:rsidP="00682922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5D5891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Assessment</w:t>
            </w:r>
          </w:p>
        </w:tc>
      </w:tr>
      <w:tr w:rsidR="00A031FF" w:rsidRPr="005D5891" w:rsidTr="00852D08">
        <w:trPr>
          <w:trHeight w:val="2766"/>
        </w:trPr>
        <w:tc>
          <w:tcPr>
            <w:tcW w:w="1419" w:type="dxa"/>
            <w:vMerge w:val="restart"/>
          </w:tcPr>
          <w:p w:rsidR="00A031FF" w:rsidRDefault="00A031FF" w:rsidP="00852D08">
            <w:pPr>
              <w:ind w:left="-546" w:firstLine="546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A031FF" w:rsidRPr="005D5891" w:rsidRDefault="00A031FF" w:rsidP="00852D08">
            <w:pPr>
              <w:ind w:left="-546" w:firstLine="546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5D5891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Autumn 1</w:t>
            </w:r>
          </w:p>
          <w:p w:rsidR="00A031FF" w:rsidRDefault="00A031FF" w:rsidP="00852D08">
            <w:pPr>
              <w:ind w:left="-546" w:firstLine="546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A031FF" w:rsidRPr="005D5891" w:rsidRDefault="00A031FF" w:rsidP="00852D08">
            <w:pPr>
              <w:ind w:left="-546" w:firstLine="546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031FF" w:rsidRDefault="00A031FF" w:rsidP="005D5891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</w:p>
          <w:p w:rsidR="00A031FF" w:rsidRPr="005D5891" w:rsidRDefault="00A031FF" w:rsidP="005D5891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proofErr w:type="spellStart"/>
            <w:r w:rsidRPr="005D5891">
              <w:rPr>
                <w:rFonts w:ascii="Trebuchet MS" w:hAnsi="Trebuchet MS"/>
                <w:b/>
                <w:sz w:val="24"/>
                <w:szCs w:val="24"/>
                <w:lang w:val="es-MX"/>
              </w:rPr>
              <w:t>Theme</w:t>
            </w:r>
            <w:proofErr w:type="spellEnd"/>
            <w:r w:rsidRPr="005D5891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3 – </w:t>
            </w:r>
          </w:p>
          <w:p w:rsidR="00A031FF" w:rsidRPr="005D5891" w:rsidRDefault="00A031FF" w:rsidP="005D5891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  <w:lang w:val="es-MX"/>
              </w:rPr>
              <w:t>La inmigración y la sociedad multicultural española</w:t>
            </w:r>
          </w:p>
          <w:p w:rsidR="00A031FF" w:rsidRPr="005D5891" w:rsidRDefault="00A031FF" w:rsidP="005D5891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</w:p>
          <w:p w:rsidR="00A031FF" w:rsidRPr="005D5891" w:rsidRDefault="00A031FF" w:rsidP="005D5891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</w:rPr>
              <w:t>The perfect and pluperfect subjunctive</w:t>
            </w:r>
          </w:p>
          <w:p w:rsidR="00A031FF" w:rsidRPr="005D5891" w:rsidRDefault="00A031FF" w:rsidP="005D5891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fr-FR"/>
              </w:rPr>
            </w:pPr>
          </w:p>
        </w:tc>
        <w:tc>
          <w:tcPr>
            <w:tcW w:w="4395" w:type="dxa"/>
          </w:tcPr>
          <w:p w:rsidR="00A031FF" w:rsidRDefault="00A031FF" w:rsidP="0044577E">
            <w:pPr>
              <w:pStyle w:val="Correctitalicbullets"/>
              <w:numPr>
                <w:ilvl w:val="0"/>
                <w:numId w:val="0"/>
              </w:numPr>
              <w:ind w:left="303"/>
              <w:rPr>
                <w:rFonts w:ascii="Trebuchet MS" w:hAnsi="Trebuchet MS"/>
                <w:b/>
                <w:i w:val="0"/>
                <w:sz w:val="24"/>
                <w:szCs w:val="24"/>
              </w:rPr>
            </w:pPr>
          </w:p>
          <w:p w:rsidR="00A031FF" w:rsidRPr="005D5891" w:rsidRDefault="00A031FF" w:rsidP="005D5891">
            <w:pPr>
              <w:pStyle w:val="Correctitalicbullets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i w:val="0"/>
                <w:sz w:val="24"/>
                <w:szCs w:val="24"/>
              </w:rPr>
            </w:pPr>
            <w:r w:rsidRPr="005D5891">
              <w:rPr>
                <w:rFonts w:ascii="Trebuchet MS" w:hAnsi="Trebuchet MS"/>
                <w:b/>
                <w:i w:val="0"/>
                <w:sz w:val="24"/>
                <w:szCs w:val="24"/>
              </w:rPr>
              <w:t>Unidad 7 El impacto positivo en la sociedad española</w:t>
            </w:r>
          </w:p>
          <w:p w:rsidR="00A031FF" w:rsidRPr="005D5891" w:rsidRDefault="00A031FF" w:rsidP="005D5891">
            <w:pPr>
              <w:numPr>
                <w:ilvl w:val="0"/>
                <w:numId w:val="14"/>
              </w:numPr>
              <w:spacing w:before="150"/>
              <w:ind w:left="303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Unidad 8 Los desafíos de la inmigración</w:t>
            </w:r>
          </w:p>
          <w:p w:rsidR="00A031FF" w:rsidRPr="00A031FF" w:rsidRDefault="00A031FF" w:rsidP="005D5891">
            <w:pPr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A031FF" w:rsidRPr="005D5891" w:rsidRDefault="00A031FF" w:rsidP="005D5891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</w:rPr>
              <w:t>Interpreting data and evidence</w:t>
            </w:r>
          </w:p>
          <w:p w:rsidR="00A031FF" w:rsidRPr="005D5891" w:rsidRDefault="00A031FF" w:rsidP="005D5891">
            <w:pPr>
              <w:spacing w:before="150"/>
              <w:ind w:left="303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685" w:type="dxa"/>
          </w:tcPr>
          <w:p w:rsidR="00A031FF" w:rsidRDefault="00A031FF" w:rsidP="0044577E">
            <w:pPr>
              <w:pStyle w:val="ListParagraph"/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A031FF" w:rsidRPr="005D5891" w:rsidRDefault="00A031FF" w:rsidP="005D5891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</w:rPr>
              <w:t>The imperfect subjunctive</w:t>
            </w:r>
          </w:p>
          <w:p w:rsidR="00A031FF" w:rsidRPr="005D5891" w:rsidRDefault="00A031FF" w:rsidP="005D5891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</w:rPr>
              <w:t>Si clauses</w:t>
            </w:r>
          </w:p>
          <w:p w:rsidR="00A031FF" w:rsidRPr="005D5891" w:rsidRDefault="00A031FF" w:rsidP="005D5891">
            <w:p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031FF" w:rsidRDefault="00A031F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A031FF" w:rsidRPr="005D5891" w:rsidRDefault="00A031F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5D5891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Assessment 1</w:t>
            </w:r>
          </w:p>
        </w:tc>
      </w:tr>
      <w:tr w:rsidR="00A031FF" w:rsidRPr="005D5891" w:rsidTr="00852D08">
        <w:trPr>
          <w:trHeight w:val="2766"/>
        </w:trPr>
        <w:tc>
          <w:tcPr>
            <w:tcW w:w="1419" w:type="dxa"/>
            <w:vMerge/>
          </w:tcPr>
          <w:p w:rsidR="00A031FF" w:rsidRPr="005D5891" w:rsidRDefault="00A031FF" w:rsidP="00852D08">
            <w:pPr>
              <w:ind w:left="-546" w:firstLine="546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031FF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ES"/>
              </w:rPr>
            </w:pPr>
          </w:p>
          <w:p w:rsidR="00A031FF" w:rsidRPr="005D5891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ES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  <w:lang w:val="es-ES"/>
              </w:rPr>
              <w:t>La Casa de Bernarda Alba</w:t>
            </w:r>
          </w:p>
          <w:p w:rsidR="00A031FF" w:rsidRPr="005D5891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ES"/>
              </w:rPr>
            </w:pPr>
          </w:p>
          <w:p w:rsidR="00A031FF" w:rsidRPr="005D5891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ES"/>
              </w:rPr>
            </w:pPr>
          </w:p>
          <w:p w:rsidR="00A031FF" w:rsidRPr="005D5891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ES"/>
              </w:rPr>
            </w:pPr>
          </w:p>
          <w:p w:rsidR="00A031FF" w:rsidRPr="005D5891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ES"/>
              </w:rPr>
            </w:pPr>
          </w:p>
          <w:p w:rsidR="00A031FF" w:rsidRPr="005D5891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ES"/>
              </w:rPr>
            </w:pPr>
          </w:p>
          <w:p w:rsidR="00A031FF" w:rsidRPr="005D5891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proofErr w:type="spellStart"/>
            <w:r w:rsidRPr="005D5891">
              <w:rPr>
                <w:rFonts w:ascii="Trebuchet MS" w:hAnsi="Trebuchet MS"/>
                <w:b/>
                <w:sz w:val="24"/>
                <w:szCs w:val="24"/>
                <w:lang w:val="es-ES"/>
              </w:rPr>
              <w:t>Theme</w:t>
            </w:r>
            <w:proofErr w:type="spellEnd"/>
            <w:r w:rsidRPr="005D5891">
              <w:rPr>
                <w:rFonts w:ascii="Trebuchet MS" w:hAnsi="Trebuchet MS"/>
                <w:b/>
                <w:sz w:val="24"/>
                <w:szCs w:val="24"/>
                <w:lang w:val="es-ES"/>
              </w:rPr>
              <w:t xml:space="preserve"> 4 – La dictadura franquista y la transición a la democracia</w:t>
            </w:r>
          </w:p>
        </w:tc>
        <w:tc>
          <w:tcPr>
            <w:tcW w:w="4395" w:type="dxa"/>
          </w:tcPr>
          <w:p w:rsidR="00A031FF" w:rsidRPr="00A031FF" w:rsidRDefault="00A031FF" w:rsidP="0044577E">
            <w:pPr>
              <w:pStyle w:val="ListParagraph"/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A031FF" w:rsidRPr="005D5891" w:rsidRDefault="00A031FF" w:rsidP="005D5891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</w:rPr>
              <w:t>Evaluating the forms and techniques used in the work</w:t>
            </w:r>
          </w:p>
          <w:p w:rsidR="00A031FF" w:rsidRPr="005D5891" w:rsidRDefault="00A031FF" w:rsidP="005D5891">
            <w:pPr>
              <w:pStyle w:val="ListParagraph"/>
              <w:numPr>
                <w:ilvl w:val="0"/>
                <w:numId w:val="14"/>
              </w:numPr>
              <w:spacing w:before="150"/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</w:rPr>
              <w:t>Expressing and justifying viewpoints</w:t>
            </w:r>
          </w:p>
          <w:p w:rsidR="00A031FF" w:rsidRPr="006F7299" w:rsidRDefault="00A031FF" w:rsidP="006F7299">
            <w:pPr>
              <w:pStyle w:val="ListParagraph"/>
              <w:numPr>
                <w:ilvl w:val="0"/>
                <w:numId w:val="14"/>
              </w:numPr>
              <w:spacing w:before="150"/>
              <w:ind w:left="303"/>
              <w:rPr>
                <w:rFonts w:ascii="Trebuchet MS" w:hAnsi="Trebuchet MS"/>
                <w:b/>
                <w:sz w:val="24"/>
                <w:szCs w:val="24"/>
                <w:lang w:val="en-GB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</w:rPr>
              <w:t>Developing logical arguments to persuade</w:t>
            </w:r>
          </w:p>
          <w:p w:rsidR="00A031FF" w:rsidRPr="005D5891" w:rsidRDefault="00A031FF" w:rsidP="005D5891">
            <w:pPr>
              <w:spacing w:before="150"/>
              <w:ind w:left="303"/>
              <w:contextualSpacing/>
              <w:rPr>
                <w:rFonts w:ascii="Trebuchet MS" w:hAnsi="Trebuchet MS"/>
                <w:b/>
                <w:sz w:val="24"/>
                <w:szCs w:val="24"/>
                <w:lang w:val="en-GB"/>
              </w:rPr>
            </w:pPr>
          </w:p>
          <w:p w:rsidR="00A031FF" w:rsidRPr="005D5891" w:rsidRDefault="00A031FF" w:rsidP="005D5891">
            <w:pPr>
              <w:numPr>
                <w:ilvl w:val="0"/>
                <w:numId w:val="14"/>
              </w:numPr>
              <w:spacing w:before="150"/>
              <w:ind w:left="303"/>
              <w:contextualSpacing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5D5891">
              <w:rPr>
                <w:rFonts w:ascii="Trebuchet MS" w:hAnsi="Trebuchet MS"/>
                <w:b/>
                <w:sz w:val="24"/>
                <w:szCs w:val="24"/>
                <w:lang w:val="es-MX"/>
              </w:rPr>
              <w:t>La Guerra Civil y el ascenso de Franco</w:t>
            </w:r>
          </w:p>
          <w:p w:rsidR="00A031FF" w:rsidRPr="005D5891" w:rsidRDefault="00A031FF" w:rsidP="005D5891">
            <w:pPr>
              <w:pStyle w:val="ListParagraph"/>
              <w:numPr>
                <w:ilvl w:val="0"/>
                <w:numId w:val="14"/>
              </w:numPr>
              <w:spacing w:before="150"/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5D5891">
              <w:rPr>
                <w:rFonts w:ascii="Trebuchet MS" w:hAnsi="Trebuchet MS" w:cs="Times"/>
                <w:b/>
                <w:sz w:val="24"/>
                <w:szCs w:val="24"/>
                <w:lang w:val="es-MX"/>
              </w:rPr>
              <w:t>Los republicanos y los nacionalistas</w:t>
            </w:r>
          </w:p>
        </w:tc>
        <w:tc>
          <w:tcPr>
            <w:tcW w:w="3685" w:type="dxa"/>
          </w:tcPr>
          <w:p w:rsidR="00A031FF" w:rsidRPr="00A031FF" w:rsidRDefault="00A031FF" w:rsidP="0044577E">
            <w:pPr>
              <w:pStyle w:val="ListParagraph"/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A031FF" w:rsidRPr="0044577E" w:rsidRDefault="00A031FF" w:rsidP="0044577E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44577E">
              <w:rPr>
                <w:rFonts w:ascii="Trebuchet MS" w:hAnsi="Trebuchet MS"/>
                <w:b/>
                <w:sz w:val="24"/>
                <w:szCs w:val="24"/>
              </w:rPr>
              <w:t>The perfect and pluperfect subjunctive</w:t>
            </w:r>
          </w:p>
          <w:p w:rsidR="00A031FF" w:rsidRPr="005D5891" w:rsidRDefault="00A031FF" w:rsidP="005D5891">
            <w:pPr>
              <w:pStyle w:val="ListParagraph"/>
              <w:ind w:left="303"/>
              <w:rPr>
                <w:rFonts w:ascii="Trebuchet MS" w:hAnsi="Trebuchet MS"/>
                <w:b/>
                <w:sz w:val="24"/>
                <w:szCs w:val="24"/>
                <w:lang w:val="en-GB"/>
              </w:rPr>
            </w:pPr>
          </w:p>
        </w:tc>
        <w:tc>
          <w:tcPr>
            <w:tcW w:w="3402" w:type="dxa"/>
          </w:tcPr>
          <w:p w:rsidR="00A031FF" w:rsidRPr="0044577E" w:rsidRDefault="00A031F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</w:p>
          <w:p w:rsidR="00A031FF" w:rsidRPr="005D5891" w:rsidRDefault="00A031F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proofErr w:type="spellStart"/>
            <w:r w:rsidRPr="005D5891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>Assessment</w:t>
            </w:r>
            <w:proofErr w:type="spellEnd"/>
            <w:r w:rsidRPr="005D5891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 xml:space="preserve"> 2</w:t>
            </w:r>
          </w:p>
        </w:tc>
      </w:tr>
    </w:tbl>
    <w:p w:rsidR="00BA2361" w:rsidRDefault="00BA2361"/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A031FF" w:rsidRPr="00FA68DD" w:rsidTr="0005671F">
        <w:tc>
          <w:tcPr>
            <w:tcW w:w="1419" w:type="dxa"/>
            <w:vMerge w:val="restart"/>
          </w:tcPr>
          <w:p w:rsidR="00A031FF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A031FF" w:rsidRPr="00FA68D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Autumn 2</w:t>
            </w:r>
          </w:p>
          <w:p w:rsidR="00A031FF" w:rsidRPr="00FA68D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031FF" w:rsidRDefault="00A031FF" w:rsidP="005D5891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</w:p>
          <w:p w:rsidR="00A031FF" w:rsidRPr="00FA68DD" w:rsidRDefault="00A031FF" w:rsidP="005D5891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proofErr w:type="spellStart"/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>Theme</w:t>
            </w:r>
            <w:proofErr w:type="spellEnd"/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3 – </w:t>
            </w:r>
          </w:p>
          <w:p w:rsidR="00A031FF" w:rsidRPr="00FA68DD" w:rsidRDefault="00A031FF" w:rsidP="005D5891">
            <w:pPr>
              <w:spacing w:before="120"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>La inmigración y la sociedad multicultural española</w:t>
            </w:r>
          </w:p>
        </w:tc>
        <w:tc>
          <w:tcPr>
            <w:tcW w:w="4395" w:type="dxa"/>
          </w:tcPr>
          <w:p w:rsidR="00A031FF" w:rsidRPr="00A031FF" w:rsidRDefault="00A031FF" w:rsidP="0044577E">
            <w:pPr>
              <w:pStyle w:val="ListParagraph"/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2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F254A8">
              <w:rPr>
                <w:rFonts w:ascii="Trebuchet MS" w:hAnsi="Trebuchet MS"/>
                <w:b/>
                <w:sz w:val="24"/>
                <w:szCs w:val="24"/>
              </w:rPr>
              <w:t xml:space="preserve">La </w:t>
            </w:r>
            <w:proofErr w:type="spellStart"/>
            <w:r w:rsidRPr="00F254A8">
              <w:rPr>
                <w:rFonts w:ascii="Trebuchet MS" w:hAnsi="Trebuchet MS"/>
                <w:b/>
                <w:sz w:val="24"/>
                <w:szCs w:val="24"/>
              </w:rPr>
              <w:t>integración</w:t>
            </w:r>
            <w:proofErr w:type="spellEnd"/>
            <w:r w:rsidRPr="00F254A8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proofErr w:type="spellStart"/>
            <w:r w:rsidRPr="00F254A8">
              <w:rPr>
                <w:rFonts w:ascii="Trebuchet MS" w:hAnsi="Trebuchet MS"/>
                <w:b/>
                <w:sz w:val="24"/>
                <w:szCs w:val="24"/>
              </w:rPr>
              <w:t>en</w:t>
            </w:r>
            <w:proofErr w:type="spellEnd"/>
            <w:r w:rsidRPr="00F254A8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proofErr w:type="spellStart"/>
            <w:r w:rsidRPr="00F254A8">
              <w:rPr>
                <w:rFonts w:ascii="Trebuchet MS" w:hAnsi="Trebuchet MS"/>
                <w:b/>
                <w:sz w:val="24"/>
                <w:szCs w:val="24"/>
              </w:rPr>
              <w:t>España</w:t>
            </w:r>
            <w:proofErr w:type="spellEnd"/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2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F254A8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Las medidas adoptadas por la comunidad y el aislamiento de los inmigrantes</w:t>
            </w:r>
          </w:p>
          <w:p w:rsidR="00A031FF" w:rsidRPr="00FA68DD" w:rsidRDefault="00A031FF" w:rsidP="00F254A8">
            <w:pPr>
              <w:pStyle w:val="Correctitalicbullets"/>
              <w:numPr>
                <w:ilvl w:val="0"/>
                <w:numId w:val="22"/>
              </w:numPr>
              <w:ind w:left="303"/>
              <w:rPr>
                <w:rFonts w:ascii="Trebuchet MS" w:hAnsi="Trebuchet MS"/>
                <w:b/>
                <w:i w:val="0"/>
                <w:sz w:val="24"/>
                <w:szCs w:val="24"/>
              </w:rPr>
            </w:pPr>
            <w:r w:rsidRPr="00FA68DD">
              <w:rPr>
                <w:rFonts w:ascii="Trebuchet MS" w:hAnsi="Trebuchet MS"/>
                <w:b/>
                <w:i w:val="0"/>
                <w:sz w:val="24"/>
                <w:szCs w:val="24"/>
              </w:rPr>
              <w:t>La reacción social y pública</w:t>
            </w:r>
          </w:p>
          <w:p w:rsidR="00A031FF" w:rsidRPr="00FA68DD" w:rsidRDefault="00A031FF" w:rsidP="00F254A8">
            <w:pPr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685" w:type="dxa"/>
          </w:tcPr>
          <w:p w:rsidR="00A031FF" w:rsidRDefault="00A031FF" w:rsidP="0044577E">
            <w:pPr>
              <w:pStyle w:val="ListParagraph"/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2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F254A8">
              <w:rPr>
                <w:rFonts w:ascii="Trebuchet MS" w:hAnsi="Trebuchet MS"/>
                <w:b/>
                <w:sz w:val="24"/>
                <w:szCs w:val="24"/>
              </w:rPr>
              <w:t>Time expressions</w:t>
            </w:r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2"/>
              </w:numPr>
              <w:ind w:left="303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F254A8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The passive voice</w:t>
            </w:r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2"/>
              </w:numPr>
              <w:ind w:left="303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F254A8">
              <w:rPr>
                <w:rFonts w:ascii="Trebuchet MS" w:hAnsi="Trebuchet MS"/>
                <w:b/>
                <w:sz w:val="24"/>
                <w:szCs w:val="24"/>
                <w:lang w:val="es-MX"/>
              </w:rPr>
              <w:t>por and para</w:t>
            </w:r>
          </w:p>
        </w:tc>
        <w:tc>
          <w:tcPr>
            <w:tcW w:w="3402" w:type="dxa"/>
          </w:tcPr>
          <w:p w:rsidR="00A031FF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A031FF" w:rsidRPr="00FA68D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Mock A Level exams</w:t>
            </w:r>
          </w:p>
        </w:tc>
      </w:tr>
      <w:tr w:rsidR="00A031FF" w:rsidRPr="00FA68DD" w:rsidTr="005D1550">
        <w:trPr>
          <w:trHeight w:val="113"/>
        </w:trPr>
        <w:tc>
          <w:tcPr>
            <w:tcW w:w="1419" w:type="dxa"/>
            <w:vMerge/>
          </w:tcPr>
          <w:p w:rsidR="00A031FF" w:rsidRPr="00FA68DD" w:rsidRDefault="00A031FF" w:rsidP="00A031FF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031FF" w:rsidRPr="00FA68DD" w:rsidRDefault="00A031FF" w:rsidP="00852856">
            <w:pPr>
              <w:spacing w:before="120"/>
              <w:rPr>
                <w:rFonts w:ascii="Trebuchet MS" w:hAnsi="Trebuchet MS"/>
                <w:b/>
                <w:sz w:val="24"/>
                <w:szCs w:val="24"/>
                <w:lang w:val="es-ES"/>
              </w:rPr>
            </w:pPr>
            <w:proofErr w:type="spellStart"/>
            <w:r w:rsidRPr="00FA68DD">
              <w:rPr>
                <w:rFonts w:ascii="Trebuchet MS" w:hAnsi="Trebuchet MS"/>
                <w:b/>
                <w:sz w:val="24"/>
                <w:szCs w:val="24"/>
                <w:lang w:val="es-ES"/>
              </w:rPr>
              <w:t>Theme</w:t>
            </w:r>
            <w:proofErr w:type="spellEnd"/>
            <w:r w:rsidRPr="00FA68DD">
              <w:rPr>
                <w:rFonts w:ascii="Trebuchet MS" w:hAnsi="Trebuchet MS"/>
                <w:b/>
                <w:sz w:val="24"/>
                <w:szCs w:val="24"/>
                <w:lang w:val="es-ES"/>
              </w:rPr>
              <w:t xml:space="preserve"> 4 – </w:t>
            </w:r>
          </w:p>
          <w:p w:rsidR="00A031FF" w:rsidRPr="00FA68DD" w:rsidRDefault="00A031FF" w:rsidP="00852856">
            <w:pPr>
              <w:spacing w:before="120"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r w:rsidRPr="00FA68DD">
              <w:rPr>
                <w:rFonts w:ascii="Trebuchet MS" w:hAnsi="Trebuchet MS"/>
                <w:b/>
                <w:sz w:val="24"/>
                <w:szCs w:val="24"/>
                <w:lang w:val="es-ES"/>
              </w:rPr>
              <w:t>La dictadura franquista y la transición a la democracia</w:t>
            </w:r>
          </w:p>
        </w:tc>
        <w:tc>
          <w:tcPr>
            <w:tcW w:w="4395" w:type="dxa"/>
          </w:tcPr>
          <w:p w:rsidR="00A031FF" w:rsidRDefault="00A031FF" w:rsidP="0044577E">
            <w:pPr>
              <w:pStyle w:val="ListParagraph"/>
              <w:ind w:left="303"/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3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r w:rsidRPr="00F254A8">
              <w:rPr>
                <w:rFonts w:ascii="Trebuchet MS" w:hAnsi="Trebuchet MS"/>
                <w:b/>
                <w:sz w:val="24"/>
                <w:szCs w:val="24"/>
                <w:lang w:val="es-MX"/>
              </w:rPr>
              <w:t>Las divisiones en la sociedad</w:t>
            </w:r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3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r w:rsidRPr="00F254A8">
              <w:rPr>
                <w:rFonts w:ascii="Trebuchet MS" w:hAnsi="Trebuchet MS"/>
                <w:b/>
                <w:sz w:val="24"/>
                <w:szCs w:val="24"/>
                <w:lang w:val="es-MX"/>
              </w:rPr>
              <w:t>La dictadura franquista</w:t>
            </w:r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3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r w:rsidRPr="00F254A8">
              <w:rPr>
                <w:rFonts w:ascii="Trebuchet MS" w:hAnsi="Trebuchet MS"/>
                <w:b/>
                <w:sz w:val="24"/>
                <w:szCs w:val="24"/>
                <w:lang w:val="es-MX"/>
              </w:rPr>
              <w:t>La opresión política</w:t>
            </w:r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3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F254A8">
              <w:rPr>
                <w:rFonts w:ascii="Trebuchet MS" w:hAnsi="Trebuchet MS" w:cs="Times"/>
                <w:b/>
                <w:sz w:val="24"/>
                <w:szCs w:val="24"/>
                <w:lang w:val="en-US"/>
              </w:rPr>
              <w:t xml:space="preserve">Las </w:t>
            </w:r>
            <w:proofErr w:type="spellStart"/>
            <w:r w:rsidRPr="00F254A8">
              <w:rPr>
                <w:rFonts w:ascii="Trebuchet MS" w:hAnsi="Trebuchet MS" w:cs="Times"/>
                <w:b/>
                <w:sz w:val="24"/>
                <w:szCs w:val="24"/>
                <w:lang w:val="en-US"/>
              </w:rPr>
              <w:t>divisiones</w:t>
            </w:r>
            <w:proofErr w:type="spellEnd"/>
            <w:r w:rsidRPr="00F254A8">
              <w:rPr>
                <w:rFonts w:ascii="Trebuchet MS" w:hAnsi="Trebuchet MS" w:cs="Times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4A8">
              <w:rPr>
                <w:rFonts w:ascii="Trebuchet MS" w:hAnsi="Trebuchet MS" w:cs="Times"/>
                <w:b/>
                <w:sz w:val="24"/>
                <w:szCs w:val="24"/>
                <w:lang w:val="en-US"/>
              </w:rPr>
              <w:t>políticas</w:t>
            </w:r>
            <w:proofErr w:type="spellEnd"/>
          </w:p>
        </w:tc>
        <w:tc>
          <w:tcPr>
            <w:tcW w:w="3685" w:type="dxa"/>
          </w:tcPr>
          <w:p w:rsidR="00A031FF" w:rsidRDefault="00A031FF" w:rsidP="00852856">
            <w:pPr>
              <w:rPr>
                <w:rFonts w:ascii="Trebuchet MS" w:hAnsi="Trebuchet MS"/>
                <w:b/>
                <w:sz w:val="24"/>
                <w:szCs w:val="24"/>
                <w:lang w:val="en-GB"/>
              </w:rPr>
            </w:pPr>
          </w:p>
          <w:p w:rsidR="00A031FF" w:rsidRPr="00FA68DD" w:rsidRDefault="00A031FF" w:rsidP="00852856">
            <w:pPr>
              <w:rPr>
                <w:rFonts w:ascii="Trebuchet MS" w:hAnsi="Trebuchet MS"/>
                <w:b/>
                <w:sz w:val="24"/>
                <w:szCs w:val="24"/>
                <w:lang w:val="en-GB"/>
              </w:rPr>
            </w:pPr>
            <w:r w:rsidRPr="00FA68DD">
              <w:rPr>
                <w:rFonts w:ascii="Trebuchet MS" w:hAnsi="Trebuchet MS"/>
                <w:b/>
                <w:sz w:val="24"/>
                <w:szCs w:val="24"/>
                <w:lang w:val="en-GB"/>
              </w:rPr>
              <w:t>The present subjunctive after:</w:t>
            </w:r>
          </w:p>
          <w:p w:rsidR="00A031FF" w:rsidRPr="00FA68DD" w:rsidRDefault="00A031FF" w:rsidP="00F254A8">
            <w:pPr>
              <w:pStyle w:val="Correctnormalbullets"/>
              <w:numPr>
                <w:ilvl w:val="0"/>
                <w:numId w:val="24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proofErr w:type="spellStart"/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>verbs</w:t>
            </w:r>
            <w:proofErr w:type="spellEnd"/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of </w:t>
            </w:r>
            <w:proofErr w:type="spellStart"/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>influence</w:t>
            </w:r>
            <w:proofErr w:type="spellEnd"/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>.</w:t>
            </w:r>
          </w:p>
          <w:p w:rsidR="00A031FF" w:rsidRPr="00F254A8" w:rsidRDefault="00A031FF" w:rsidP="00F254A8">
            <w:pPr>
              <w:pStyle w:val="ListParagraph"/>
              <w:numPr>
                <w:ilvl w:val="0"/>
                <w:numId w:val="24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proofErr w:type="spellStart"/>
            <w:r w:rsidRPr="00F254A8">
              <w:rPr>
                <w:rFonts w:ascii="Trebuchet MS" w:hAnsi="Trebuchet MS"/>
                <w:b/>
                <w:sz w:val="24"/>
                <w:szCs w:val="24"/>
                <w:lang w:val="es-MX"/>
              </w:rPr>
              <w:t>expressions</w:t>
            </w:r>
            <w:proofErr w:type="spellEnd"/>
            <w:r w:rsidRPr="00F254A8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of </w:t>
            </w:r>
            <w:proofErr w:type="spellStart"/>
            <w:r w:rsidRPr="00F254A8">
              <w:rPr>
                <w:rFonts w:ascii="Trebuchet MS" w:hAnsi="Trebuchet MS"/>
                <w:b/>
                <w:sz w:val="24"/>
                <w:szCs w:val="24"/>
                <w:lang w:val="es-MX"/>
              </w:rPr>
              <w:t>possibility</w:t>
            </w:r>
            <w:proofErr w:type="spellEnd"/>
            <w:r w:rsidRPr="00F254A8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/ </w:t>
            </w:r>
            <w:proofErr w:type="spellStart"/>
            <w:r w:rsidRPr="00F254A8">
              <w:rPr>
                <w:rFonts w:ascii="Trebuchet MS" w:hAnsi="Trebuchet MS"/>
                <w:b/>
                <w:sz w:val="24"/>
                <w:szCs w:val="24"/>
                <w:lang w:val="es-MX"/>
              </w:rPr>
              <w:t>probability</w:t>
            </w:r>
            <w:proofErr w:type="spellEnd"/>
          </w:p>
        </w:tc>
        <w:tc>
          <w:tcPr>
            <w:tcW w:w="3402" w:type="dxa"/>
          </w:tcPr>
          <w:p w:rsidR="00A031FF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</w:p>
          <w:p w:rsidR="00A031FF" w:rsidRPr="00FA68D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proofErr w:type="spellStart"/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>Mock</w:t>
            </w:r>
            <w:proofErr w:type="spellEnd"/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 xml:space="preserve"> A </w:t>
            </w:r>
            <w:proofErr w:type="spellStart"/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>Level</w:t>
            </w:r>
            <w:proofErr w:type="spellEnd"/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>exams</w:t>
            </w:r>
            <w:proofErr w:type="spellEnd"/>
          </w:p>
        </w:tc>
      </w:tr>
    </w:tbl>
    <w:p w:rsidR="006F7299" w:rsidRDefault="006F7299">
      <w:r>
        <w:br w:type="page"/>
      </w:r>
    </w:p>
    <w:p w:rsidR="005D1550" w:rsidRDefault="005D1550"/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A031FF" w:rsidRPr="00FA68DD" w:rsidTr="0005671F">
        <w:trPr>
          <w:trHeight w:val="590"/>
        </w:trPr>
        <w:tc>
          <w:tcPr>
            <w:tcW w:w="1419" w:type="dxa"/>
            <w:vMerge w:val="restart"/>
          </w:tcPr>
          <w:p w:rsidR="00A031FF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A031FF" w:rsidRPr="00FA68D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Spring 1</w:t>
            </w:r>
          </w:p>
          <w:p w:rsidR="00A031FF" w:rsidRPr="00FA68D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031FF" w:rsidRPr="00FA68DD" w:rsidRDefault="00A031FF" w:rsidP="00FA68DD">
            <w:pPr>
              <w:spacing w:before="120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FA68DD">
              <w:rPr>
                <w:rFonts w:ascii="Trebuchet MS" w:hAnsi="Trebuchet MS"/>
                <w:b/>
                <w:sz w:val="24"/>
                <w:szCs w:val="24"/>
              </w:rPr>
              <w:t xml:space="preserve">Revision + review of research project </w:t>
            </w:r>
          </w:p>
        </w:tc>
        <w:tc>
          <w:tcPr>
            <w:tcW w:w="4395" w:type="dxa"/>
          </w:tcPr>
          <w:p w:rsidR="00A031FF" w:rsidRPr="00FA68DD" w:rsidRDefault="00A031FF" w:rsidP="00852856">
            <w:pPr>
              <w:spacing w:before="120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Independent Research Project review</w:t>
            </w:r>
          </w:p>
        </w:tc>
        <w:tc>
          <w:tcPr>
            <w:tcW w:w="3685" w:type="dxa"/>
          </w:tcPr>
          <w:p w:rsidR="00A031FF" w:rsidRDefault="00A031FF" w:rsidP="00FA68DD">
            <w:pPr>
              <w:pStyle w:val="Correctnormalbullets"/>
              <w:numPr>
                <w:ilvl w:val="0"/>
                <w:numId w:val="0"/>
              </w:numPr>
              <w:ind w:left="360" w:hanging="360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A031FF" w:rsidRPr="00FA68DD" w:rsidRDefault="00A031FF" w:rsidP="00FA68DD">
            <w:pPr>
              <w:pStyle w:val="Correctnormalbullets"/>
              <w:numPr>
                <w:ilvl w:val="0"/>
                <w:numId w:val="0"/>
              </w:numPr>
              <w:ind w:left="360" w:hanging="360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Grammar revision</w:t>
            </w:r>
          </w:p>
        </w:tc>
        <w:tc>
          <w:tcPr>
            <w:tcW w:w="3402" w:type="dxa"/>
          </w:tcPr>
          <w:p w:rsidR="00A031FF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</w:p>
          <w:p w:rsidR="00A031FF" w:rsidRPr="00FA68D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  <w:t>Assessment 3</w:t>
            </w:r>
          </w:p>
        </w:tc>
      </w:tr>
      <w:tr w:rsidR="00A031FF" w:rsidRPr="00FA68DD" w:rsidTr="0005671F">
        <w:trPr>
          <w:trHeight w:val="590"/>
        </w:trPr>
        <w:tc>
          <w:tcPr>
            <w:tcW w:w="1419" w:type="dxa"/>
            <w:vMerge/>
          </w:tcPr>
          <w:p w:rsidR="00A031FF" w:rsidRPr="00FA68D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031FF" w:rsidRPr="00FA68DD" w:rsidRDefault="00A031FF" w:rsidP="0044577E">
            <w:pPr>
              <w:spacing w:before="120"/>
              <w:rPr>
                <w:rFonts w:ascii="Trebuchet MS" w:hAnsi="Trebuchet MS"/>
                <w:b/>
                <w:sz w:val="24"/>
                <w:szCs w:val="24"/>
                <w:lang w:val="es-ES"/>
              </w:rPr>
            </w:pPr>
            <w:proofErr w:type="spellStart"/>
            <w:r w:rsidRPr="00FA68DD">
              <w:rPr>
                <w:rFonts w:ascii="Trebuchet MS" w:hAnsi="Trebuchet MS"/>
                <w:b/>
                <w:sz w:val="24"/>
                <w:szCs w:val="24"/>
                <w:lang w:val="es-ES"/>
              </w:rPr>
              <w:t>Theme</w:t>
            </w:r>
            <w:proofErr w:type="spellEnd"/>
            <w:r w:rsidRPr="00FA68DD">
              <w:rPr>
                <w:rFonts w:ascii="Trebuchet MS" w:hAnsi="Trebuchet MS"/>
                <w:b/>
                <w:sz w:val="24"/>
                <w:szCs w:val="24"/>
                <w:lang w:val="es-ES"/>
              </w:rPr>
              <w:t xml:space="preserve"> 4 – </w:t>
            </w:r>
          </w:p>
          <w:p w:rsidR="00A031FF" w:rsidRPr="00FA68DD" w:rsidRDefault="00A031FF" w:rsidP="00852856">
            <w:pPr>
              <w:spacing w:before="120"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r w:rsidRPr="00FA68DD">
              <w:rPr>
                <w:rFonts w:ascii="Trebuchet MS" w:hAnsi="Trebuchet MS"/>
                <w:b/>
                <w:sz w:val="24"/>
                <w:szCs w:val="24"/>
                <w:lang w:val="es-ES"/>
              </w:rPr>
              <w:t>La dictadura franquista y la transición a la democracia</w:t>
            </w:r>
          </w:p>
        </w:tc>
        <w:tc>
          <w:tcPr>
            <w:tcW w:w="4395" w:type="dxa"/>
          </w:tcPr>
          <w:p w:rsidR="00A031FF" w:rsidRDefault="00A031FF" w:rsidP="0044577E">
            <w:pPr>
              <w:pStyle w:val="ListParagraph"/>
              <w:spacing w:before="120"/>
              <w:ind w:left="303"/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</w:p>
          <w:p w:rsidR="00A031FF" w:rsidRPr="00FA68DD" w:rsidRDefault="00A031FF" w:rsidP="00FA68DD">
            <w:pPr>
              <w:pStyle w:val="ListParagraph"/>
              <w:numPr>
                <w:ilvl w:val="0"/>
                <w:numId w:val="21"/>
              </w:numPr>
              <w:spacing w:before="120"/>
              <w:ind w:left="303"/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>El papel del rey Juan Carlos</w:t>
            </w:r>
          </w:p>
          <w:p w:rsidR="00A031FF" w:rsidRPr="00FA68DD" w:rsidRDefault="00A031FF" w:rsidP="00FA68DD">
            <w:pPr>
              <w:pStyle w:val="ListParagraph"/>
              <w:numPr>
                <w:ilvl w:val="0"/>
                <w:numId w:val="21"/>
              </w:numPr>
              <w:spacing w:before="120"/>
              <w:ind w:left="303"/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>El gobierno de Suárez</w:t>
            </w:r>
          </w:p>
          <w:p w:rsidR="00A031FF" w:rsidRPr="00FA68DD" w:rsidRDefault="00A031FF" w:rsidP="00FA68DD">
            <w:pPr>
              <w:pStyle w:val="ListParagraph"/>
              <w:numPr>
                <w:ilvl w:val="0"/>
                <w:numId w:val="21"/>
              </w:numPr>
              <w:spacing w:before="120"/>
              <w:ind w:left="303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FA68DD">
              <w:rPr>
                <w:rFonts w:ascii="Trebuchet MS" w:hAnsi="Trebuchet MS"/>
                <w:b/>
                <w:sz w:val="24"/>
                <w:szCs w:val="24"/>
                <w:lang w:val="es-MX"/>
              </w:rPr>
              <w:t>El golpe de estado de 1981</w:t>
            </w:r>
          </w:p>
        </w:tc>
        <w:tc>
          <w:tcPr>
            <w:tcW w:w="3685" w:type="dxa"/>
          </w:tcPr>
          <w:p w:rsidR="00A031FF" w:rsidRPr="00A031FF" w:rsidRDefault="00A031FF" w:rsidP="00FA68DD">
            <w:pPr>
              <w:pStyle w:val="Correctnormalbullets"/>
              <w:numPr>
                <w:ilvl w:val="0"/>
                <w:numId w:val="0"/>
              </w:num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A031FF" w:rsidRPr="00FA68DD" w:rsidRDefault="00A031FF" w:rsidP="00FA68DD">
            <w:pPr>
              <w:pStyle w:val="Correctnormalbullets"/>
              <w:numPr>
                <w:ilvl w:val="0"/>
                <w:numId w:val="0"/>
              </w:num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Grammar revision</w:t>
            </w:r>
          </w:p>
        </w:tc>
        <w:tc>
          <w:tcPr>
            <w:tcW w:w="3402" w:type="dxa"/>
          </w:tcPr>
          <w:p w:rsidR="00A031FF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</w:p>
          <w:p w:rsidR="00A031FF" w:rsidRPr="00FA68D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proofErr w:type="spellStart"/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>Assessment</w:t>
            </w:r>
            <w:proofErr w:type="spellEnd"/>
            <w:r w:rsidRPr="00FA68D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 xml:space="preserve"> 4</w:t>
            </w:r>
          </w:p>
        </w:tc>
      </w:tr>
    </w:tbl>
    <w:p w:rsidR="00BA2361" w:rsidRDefault="00BA2361"/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A031FF" w:rsidRPr="00EA3D8D" w:rsidTr="0005671F">
        <w:tc>
          <w:tcPr>
            <w:tcW w:w="1419" w:type="dxa"/>
            <w:vMerge w:val="restart"/>
          </w:tcPr>
          <w:p w:rsidR="00A031FF" w:rsidRDefault="00A031FF" w:rsidP="00852856">
            <w:pPr>
              <w:rPr>
                <w:rFonts w:ascii="Trebuchet MS" w:hAnsi="Trebuchet MS"/>
                <w:sz w:val="24"/>
                <w:szCs w:val="24"/>
              </w:rPr>
            </w:pPr>
            <w:r w:rsidRPr="00EA3D8D">
              <w:rPr>
                <w:rFonts w:ascii="Trebuchet MS" w:hAnsi="Trebuchet MS"/>
                <w:sz w:val="24"/>
                <w:szCs w:val="24"/>
              </w:rPr>
              <w:br w:type="page"/>
            </w:r>
            <w:r w:rsidRPr="00EA3D8D">
              <w:rPr>
                <w:rFonts w:ascii="Trebuchet MS" w:hAnsi="Trebuchet MS"/>
                <w:sz w:val="24"/>
                <w:szCs w:val="24"/>
              </w:rPr>
              <w:br w:type="page"/>
            </w:r>
          </w:p>
          <w:p w:rsidR="00A031FF" w:rsidRPr="00EA3D8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Spring 2</w:t>
            </w:r>
          </w:p>
          <w:p w:rsidR="00A031FF" w:rsidRDefault="00A031F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A031FF" w:rsidRPr="00EA3D8D" w:rsidRDefault="00A031F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031FF" w:rsidRDefault="00A031FF" w:rsidP="0085285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A031FF" w:rsidRPr="00EA3D8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r w:rsidRPr="00AB361B">
              <w:rPr>
                <w:rFonts w:ascii="Verdana" w:hAnsi="Verdana"/>
                <w:b/>
                <w:sz w:val="20"/>
                <w:szCs w:val="20"/>
              </w:rPr>
              <w:t xml:space="preserve">Revision of </w:t>
            </w:r>
            <w:r>
              <w:rPr>
                <w:rFonts w:ascii="Verdana" w:hAnsi="Verdana"/>
                <w:b/>
                <w:sz w:val="20"/>
                <w:szCs w:val="20"/>
              </w:rPr>
              <w:t>Pan’s Labyrinth</w:t>
            </w:r>
          </w:p>
        </w:tc>
        <w:tc>
          <w:tcPr>
            <w:tcW w:w="4395" w:type="dxa"/>
          </w:tcPr>
          <w:p w:rsidR="00A031FF" w:rsidRDefault="00A031FF" w:rsidP="00FA68DD">
            <w:pPr>
              <w:spacing w:before="120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A031FF" w:rsidRDefault="00A031FF" w:rsidP="00FA68DD">
            <w:pPr>
              <w:spacing w:before="120"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EA3D8D">
              <w:rPr>
                <w:rFonts w:ascii="Trebuchet MS" w:hAnsi="Trebuchet MS"/>
                <w:b/>
                <w:sz w:val="24"/>
                <w:szCs w:val="24"/>
              </w:rPr>
              <w:t xml:space="preserve">El </w:t>
            </w:r>
            <w:proofErr w:type="spellStart"/>
            <w:r w:rsidRPr="00EA3D8D">
              <w:rPr>
                <w:rFonts w:ascii="Trebuchet MS" w:hAnsi="Trebuchet MS"/>
                <w:b/>
                <w:sz w:val="24"/>
                <w:szCs w:val="24"/>
              </w:rPr>
              <w:t>Laberinto</w:t>
            </w:r>
            <w:proofErr w:type="spellEnd"/>
            <w:r w:rsidRPr="00EA3D8D">
              <w:rPr>
                <w:rFonts w:ascii="Trebuchet MS" w:hAnsi="Trebuchet MS"/>
                <w:b/>
                <w:sz w:val="24"/>
                <w:szCs w:val="24"/>
              </w:rPr>
              <w:t xml:space="preserve"> del </w:t>
            </w:r>
            <w:proofErr w:type="spellStart"/>
            <w:r w:rsidRPr="00EA3D8D">
              <w:rPr>
                <w:rFonts w:ascii="Trebuchet MS" w:hAnsi="Trebuchet MS"/>
                <w:b/>
                <w:sz w:val="24"/>
                <w:szCs w:val="24"/>
              </w:rPr>
              <w:t>Fauno</w:t>
            </w:r>
            <w:proofErr w:type="spellEnd"/>
            <w:r w:rsidRPr="00EA3D8D">
              <w:rPr>
                <w:rFonts w:ascii="Trebuchet MS" w:eastAsia="Calibri" w:hAnsi="Trebuchet MS" w:cstheme="majorHAnsi"/>
                <w:sz w:val="24"/>
                <w:szCs w:val="24"/>
              </w:rPr>
              <w:t xml:space="preserve"> </w:t>
            </w:r>
          </w:p>
          <w:p w:rsidR="00A031FF" w:rsidRPr="00EA3D8D" w:rsidRDefault="00A031FF" w:rsidP="00852D08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:rsidR="00A031FF" w:rsidRPr="00EA3D8D" w:rsidRDefault="00A031FF" w:rsidP="00852D08">
            <w:pPr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</w:tc>
        <w:tc>
          <w:tcPr>
            <w:tcW w:w="3685" w:type="dxa"/>
          </w:tcPr>
          <w:p w:rsidR="00A031FF" w:rsidRPr="00EA3D8D" w:rsidRDefault="00A031FF" w:rsidP="00FA68DD">
            <w:pPr>
              <w:pStyle w:val="ListParagraph"/>
              <w:ind w:left="303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31FF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A031FF" w:rsidRPr="00EA3D8D" w:rsidRDefault="00A031F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b/>
                <w:sz w:val="24"/>
                <w:szCs w:val="24"/>
              </w:rPr>
              <w:t>Mock A Level exams</w:t>
            </w:r>
          </w:p>
        </w:tc>
      </w:tr>
      <w:tr w:rsidR="00A031FF" w:rsidRPr="00EA3D8D" w:rsidTr="0005671F">
        <w:tc>
          <w:tcPr>
            <w:tcW w:w="1419" w:type="dxa"/>
            <w:vMerge/>
          </w:tcPr>
          <w:p w:rsidR="00A031FF" w:rsidRPr="00EA3D8D" w:rsidRDefault="00A031F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031FF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A031FF" w:rsidRPr="00EA3D8D" w:rsidRDefault="00A031FF" w:rsidP="00852D08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proofErr w:type="spellStart"/>
            <w:r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Revision</w:t>
            </w:r>
            <w:proofErr w:type="spellEnd"/>
            <w:r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of </w:t>
            </w:r>
            <w:proofErr w:type="spellStart"/>
            <w:r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the</w:t>
            </w:r>
            <w:proofErr w:type="spellEnd"/>
            <w:r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play</w:t>
            </w:r>
            <w:proofErr w:type="spellEnd"/>
          </w:p>
          <w:p w:rsidR="00A031FF" w:rsidRPr="00EA3D8D" w:rsidRDefault="00A031FF" w:rsidP="00852D08">
            <w:pPr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</w:tc>
        <w:tc>
          <w:tcPr>
            <w:tcW w:w="4395" w:type="dxa"/>
          </w:tcPr>
          <w:p w:rsidR="00A031FF" w:rsidRDefault="00A031FF" w:rsidP="00852856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:rsidR="00A031FF" w:rsidRPr="00EA3D8D" w:rsidRDefault="00A031FF" w:rsidP="00852856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sz w:val="24"/>
                <w:szCs w:val="24"/>
                <w:lang w:val="es-ES_tradnl"/>
              </w:rPr>
              <w:t>La Casa de Bernarda Alba</w:t>
            </w:r>
          </w:p>
          <w:p w:rsidR="00A031FF" w:rsidRPr="00EA3D8D" w:rsidRDefault="00A031FF" w:rsidP="00852856">
            <w:pPr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</w:tc>
        <w:tc>
          <w:tcPr>
            <w:tcW w:w="3685" w:type="dxa"/>
          </w:tcPr>
          <w:p w:rsidR="00A031FF" w:rsidRPr="00EA3D8D" w:rsidRDefault="00A031FF" w:rsidP="00852D08">
            <w:pPr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</w:tcPr>
          <w:p w:rsidR="00A031FF" w:rsidRPr="0044577E" w:rsidRDefault="00A031FF" w:rsidP="00852856">
            <w:pPr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  <w:p w:rsidR="00A031FF" w:rsidRPr="00EA3D8D" w:rsidRDefault="00A031FF" w:rsidP="00852856">
            <w:pPr>
              <w:rPr>
                <w:rFonts w:ascii="Trebuchet MS" w:eastAsia="Calibri" w:hAnsi="Trebuchet MS" w:cstheme="majorHAnsi"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sz w:val="24"/>
                <w:szCs w:val="24"/>
              </w:rPr>
              <w:t>Mock A Level exams</w:t>
            </w:r>
          </w:p>
        </w:tc>
      </w:tr>
    </w:tbl>
    <w:p w:rsidR="00BA2361" w:rsidRDefault="00BA2361"/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CA678F" w:rsidRPr="00EA3D8D" w:rsidTr="0005671F">
        <w:tc>
          <w:tcPr>
            <w:tcW w:w="1419" w:type="dxa"/>
          </w:tcPr>
          <w:p w:rsidR="0044577E" w:rsidRDefault="0044577E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CA678F" w:rsidRDefault="00CA678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Summer</w:t>
            </w:r>
            <w:r w:rsidR="005D7A23">
              <w:rPr>
                <w:rFonts w:ascii="Trebuchet MS" w:eastAsia="Calibri" w:hAnsi="Trebuchet MS" w:cstheme="majorHAnsi"/>
                <w:b/>
                <w:sz w:val="24"/>
                <w:szCs w:val="24"/>
              </w:rPr>
              <w:t xml:space="preserve"> term</w:t>
            </w:r>
          </w:p>
          <w:p w:rsidR="00CA678F" w:rsidRPr="00EA3D8D" w:rsidRDefault="00CA678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CA678F" w:rsidRPr="00EA3D8D" w:rsidRDefault="00CA678F" w:rsidP="00852D08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395" w:type="dxa"/>
          </w:tcPr>
          <w:p w:rsidR="0044577E" w:rsidRDefault="0044577E" w:rsidP="00852856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CA678F" w:rsidRPr="00D715A7" w:rsidRDefault="00CA678F" w:rsidP="00852856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proofErr w:type="spellStart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Revision</w:t>
            </w:r>
            <w:proofErr w:type="spellEnd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and </w:t>
            </w:r>
            <w:proofErr w:type="spellStart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exam</w:t>
            </w:r>
            <w:proofErr w:type="spellEnd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preparation</w:t>
            </w:r>
            <w:proofErr w:type="spellEnd"/>
          </w:p>
        </w:tc>
        <w:tc>
          <w:tcPr>
            <w:tcW w:w="3685" w:type="dxa"/>
          </w:tcPr>
          <w:p w:rsidR="00CA678F" w:rsidRPr="00EA3D8D" w:rsidRDefault="00CA678F" w:rsidP="00CA678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577E" w:rsidRDefault="004457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:rsidR="00CA678F" w:rsidRPr="00EA3D8D" w:rsidRDefault="005D7A23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 Level</w:t>
            </w:r>
            <w:r w:rsidR="00CA678F" w:rsidRPr="00EA3D8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 xml:space="preserve"> exams</w:t>
            </w:r>
          </w:p>
        </w:tc>
      </w:tr>
    </w:tbl>
    <w:p w:rsidR="00BA2361" w:rsidRDefault="00BA2361"/>
    <w:p w:rsidR="006F5578" w:rsidRPr="00EA3D8D" w:rsidRDefault="006F5578" w:rsidP="0005671F">
      <w:pPr>
        <w:rPr>
          <w:rFonts w:ascii="Trebuchet MS" w:hAnsi="Trebuchet MS" w:cstheme="majorHAnsi"/>
          <w:sz w:val="24"/>
          <w:szCs w:val="24"/>
          <w:lang w:val="es-ES_tradnl"/>
        </w:rPr>
      </w:pPr>
    </w:p>
    <w:sectPr w:rsidR="006F5578" w:rsidRPr="00EA3D8D" w:rsidSect="007D6A0F">
      <w:pgSz w:w="15840" w:h="12240" w:orient="landscape"/>
      <w:pgMar w:top="284" w:right="720" w:bottom="49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C0020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6EC1B3C"/>
    <w:multiLevelType w:val="multilevel"/>
    <w:tmpl w:val="04489DE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19952B5D"/>
    <w:multiLevelType w:val="multilevel"/>
    <w:tmpl w:val="A2A2C0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AB28AD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016B3F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DB0717"/>
    <w:multiLevelType w:val="multilevel"/>
    <w:tmpl w:val="3FCE2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3300ED"/>
    <w:multiLevelType w:val="hybridMultilevel"/>
    <w:tmpl w:val="63567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13F74"/>
    <w:multiLevelType w:val="hybridMultilevel"/>
    <w:tmpl w:val="64C2D2E4"/>
    <w:lvl w:ilvl="0" w:tplc="1EA0413E">
      <w:start w:val="1"/>
      <w:numFmt w:val="bullet"/>
      <w:pStyle w:val="Correctnormal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2509E"/>
    <w:multiLevelType w:val="hybridMultilevel"/>
    <w:tmpl w:val="0B7C1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91C08"/>
    <w:multiLevelType w:val="multilevel"/>
    <w:tmpl w:val="064ABD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6BC5252"/>
    <w:multiLevelType w:val="multilevel"/>
    <w:tmpl w:val="D80869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9B314B3"/>
    <w:multiLevelType w:val="multilevel"/>
    <w:tmpl w:val="B066CF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B3E3C27"/>
    <w:multiLevelType w:val="multilevel"/>
    <w:tmpl w:val="D28C00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4518AD"/>
    <w:multiLevelType w:val="multilevel"/>
    <w:tmpl w:val="97B447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19C0928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7B86933"/>
    <w:multiLevelType w:val="hybridMultilevel"/>
    <w:tmpl w:val="FB78C6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36AF3"/>
    <w:multiLevelType w:val="multilevel"/>
    <w:tmpl w:val="96B4F9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EB5059B"/>
    <w:multiLevelType w:val="multilevel"/>
    <w:tmpl w:val="7AFECF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596698E"/>
    <w:multiLevelType w:val="multilevel"/>
    <w:tmpl w:val="6D722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5E960F5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C973E57"/>
    <w:multiLevelType w:val="multilevel"/>
    <w:tmpl w:val="BE7C4A06"/>
    <w:lvl w:ilvl="0">
      <w:start w:val="1"/>
      <w:numFmt w:val="decimal"/>
      <w:pStyle w:val="Correctitalic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36C3A13"/>
    <w:multiLevelType w:val="multilevel"/>
    <w:tmpl w:val="4866C6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7A831C1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EC75FE1"/>
    <w:multiLevelType w:val="multilevel"/>
    <w:tmpl w:val="EBCC8E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F4C5CE1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9"/>
  </w:num>
  <w:num w:numId="5">
    <w:abstractNumId w:val="16"/>
  </w:num>
  <w:num w:numId="6">
    <w:abstractNumId w:val="13"/>
  </w:num>
  <w:num w:numId="7">
    <w:abstractNumId w:val="18"/>
  </w:num>
  <w:num w:numId="8">
    <w:abstractNumId w:val="21"/>
  </w:num>
  <w:num w:numId="9">
    <w:abstractNumId w:val="11"/>
  </w:num>
  <w:num w:numId="10">
    <w:abstractNumId w:val="6"/>
  </w:num>
  <w:num w:numId="11">
    <w:abstractNumId w:val="2"/>
  </w:num>
  <w:num w:numId="12">
    <w:abstractNumId w:val="5"/>
  </w:num>
  <w:num w:numId="13">
    <w:abstractNumId w:val="1"/>
  </w:num>
  <w:num w:numId="14">
    <w:abstractNumId w:val="3"/>
  </w:num>
  <w:num w:numId="15">
    <w:abstractNumId w:val="8"/>
  </w:num>
  <w:num w:numId="16">
    <w:abstractNumId w:val="10"/>
  </w:num>
  <w:num w:numId="17">
    <w:abstractNumId w:val="15"/>
  </w:num>
  <w:num w:numId="18">
    <w:abstractNumId w:val="0"/>
  </w:num>
  <w:num w:numId="19">
    <w:abstractNumId w:val="7"/>
  </w:num>
  <w:num w:numId="20">
    <w:abstractNumId w:val="24"/>
  </w:num>
  <w:num w:numId="21">
    <w:abstractNumId w:val="19"/>
  </w:num>
  <w:num w:numId="22">
    <w:abstractNumId w:val="22"/>
  </w:num>
  <w:num w:numId="23">
    <w:abstractNumId w:val="14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s-MX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15"/>
    <w:rsid w:val="000107E9"/>
    <w:rsid w:val="0002507A"/>
    <w:rsid w:val="0005671F"/>
    <w:rsid w:val="0006617F"/>
    <w:rsid w:val="000C0B21"/>
    <w:rsid w:val="000C2AA7"/>
    <w:rsid w:val="000F7E76"/>
    <w:rsid w:val="001108EA"/>
    <w:rsid w:val="0012625C"/>
    <w:rsid w:val="001D40B9"/>
    <w:rsid w:val="001E311E"/>
    <w:rsid w:val="001E609E"/>
    <w:rsid w:val="001F3791"/>
    <w:rsid w:val="00265F41"/>
    <w:rsid w:val="002F2C69"/>
    <w:rsid w:val="00325368"/>
    <w:rsid w:val="00346A92"/>
    <w:rsid w:val="00356F35"/>
    <w:rsid w:val="0039138B"/>
    <w:rsid w:val="003B16BE"/>
    <w:rsid w:val="003D5ADD"/>
    <w:rsid w:val="003E3669"/>
    <w:rsid w:val="003F5FA8"/>
    <w:rsid w:val="0042372C"/>
    <w:rsid w:val="00424E74"/>
    <w:rsid w:val="0044577E"/>
    <w:rsid w:val="00466983"/>
    <w:rsid w:val="0048602B"/>
    <w:rsid w:val="00487D42"/>
    <w:rsid w:val="004B1B1E"/>
    <w:rsid w:val="004C1240"/>
    <w:rsid w:val="004D0C9F"/>
    <w:rsid w:val="0055268A"/>
    <w:rsid w:val="0055539C"/>
    <w:rsid w:val="0057727E"/>
    <w:rsid w:val="005B1C39"/>
    <w:rsid w:val="005D1550"/>
    <w:rsid w:val="005D5891"/>
    <w:rsid w:val="005D7A23"/>
    <w:rsid w:val="00612340"/>
    <w:rsid w:val="00645414"/>
    <w:rsid w:val="00682922"/>
    <w:rsid w:val="006C124B"/>
    <w:rsid w:val="006C4162"/>
    <w:rsid w:val="006F5578"/>
    <w:rsid w:val="006F7299"/>
    <w:rsid w:val="00736E94"/>
    <w:rsid w:val="00795004"/>
    <w:rsid w:val="007A1047"/>
    <w:rsid w:val="007A2BE0"/>
    <w:rsid w:val="007A5C67"/>
    <w:rsid w:val="007D3643"/>
    <w:rsid w:val="007D6A0F"/>
    <w:rsid w:val="0080253C"/>
    <w:rsid w:val="00802D0D"/>
    <w:rsid w:val="00811BFE"/>
    <w:rsid w:val="00847200"/>
    <w:rsid w:val="00852856"/>
    <w:rsid w:val="00852D08"/>
    <w:rsid w:val="00865136"/>
    <w:rsid w:val="00867E84"/>
    <w:rsid w:val="00940150"/>
    <w:rsid w:val="00956C6B"/>
    <w:rsid w:val="009702D8"/>
    <w:rsid w:val="00993FD1"/>
    <w:rsid w:val="009C4432"/>
    <w:rsid w:val="00A031FF"/>
    <w:rsid w:val="00A553C9"/>
    <w:rsid w:val="00A943BC"/>
    <w:rsid w:val="00AB74AB"/>
    <w:rsid w:val="00B242BA"/>
    <w:rsid w:val="00B24945"/>
    <w:rsid w:val="00B61188"/>
    <w:rsid w:val="00B73CFC"/>
    <w:rsid w:val="00B9084A"/>
    <w:rsid w:val="00BA2361"/>
    <w:rsid w:val="00BA658F"/>
    <w:rsid w:val="00BC5D04"/>
    <w:rsid w:val="00BF35D7"/>
    <w:rsid w:val="00BF7212"/>
    <w:rsid w:val="00C12463"/>
    <w:rsid w:val="00C6461A"/>
    <w:rsid w:val="00C87946"/>
    <w:rsid w:val="00CA678F"/>
    <w:rsid w:val="00CB4815"/>
    <w:rsid w:val="00D30FAA"/>
    <w:rsid w:val="00D53D9D"/>
    <w:rsid w:val="00D715A7"/>
    <w:rsid w:val="00DB0438"/>
    <w:rsid w:val="00E56897"/>
    <w:rsid w:val="00E93CAE"/>
    <w:rsid w:val="00EA3D8D"/>
    <w:rsid w:val="00EC00E6"/>
    <w:rsid w:val="00ED7CFD"/>
    <w:rsid w:val="00EE2D82"/>
    <w:rsid w:val="00F254A8"/>
    <w:rsid w:val="00FA68DD"/>
    <w:rsid w:val="00FF4ABA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914D78-F148-4FED-8962-2AD900A2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C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602B"/>
    <w:pPr>
      <w:ind w:left="720"/>
      <w:contextualSpacing/>
    </w:pPr>
  </w:style>
  <w:style w:type="paragraph" w:customStyle="1" w:styleId="Footereven">
    <w:name w:val="Footer even"/>
    <w:basedOn w:val="Footer"/>
    <w:rsid w:val="00852856"/>
    <w:pPr>
      <w:pBdr>
        <w:top w:val="single" w:sz="8" w:space="3" w:color="002656"/>
      </w:pBdr>
      <w:tabs>
        <w:tab w:val="clear" w:pos="4513"/>
        <w:tab w:val="clear" w:pos="9026"/>
      </w:tabs>
      <w:ind w:left="-567"/>
      <w:jc w:val="right"/>
    </w:pPr>
    <w:rPr>
      <w:rFonts w:ascii="Verdana" w:eastAsia="Times New Roman" w:hAnsi="Verdana" w:cs="Times New Roman"/>
      <w:noProof/>
      <w:sz w:val="15"/>
      <w:szCs w:val="5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85285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2856"/>
  </w:style>
  <w:style w:type="paragraph" w:customStyle="1" w:styleId="Correctnormalbullets">
    <w:name w:val="Correct normal bullets"/>
    <w:qFormat/>
    <w:rsid w:val="00852856"/>
    <w:pPr>
      <w:numPr>
        <w:numId w:val="19"/>
      </w:numPr>
      <w:spacing w:line="240" w:lineRule="auto"/>
      <w:contextualSpacing/>
    </w:pPr>
    <w:rPr>
      <w:rFonts w:ascii="Verdana" w:eastAsia="MS Mincho" w:hAnsi="Verdana" w:cs="Times New Roman"/>
      <w:sz w:val="20"/>
      <w:szCs w:val="20"/>
      <w:lang w:val="en-GB" w:eastAsia="en-US"/>
    </w:rPr>
  </w:style>
  <w:style w:type="paragraph" w:customStyle="1" w:styleId="Correctitalicbullets">
    <w:name w:val="Correct italic bullets"/>
    <w:basedOn w:val="Correctnormalbullets"/>
    <w:qFormat/>
    <w:rsid w:val="005D5891"/>
    <w:pPr>
      <w:numPr>
        <w:numId w:val="25"/>
      </w:numPr>
    </w:pPr>
    <w:rPr>
      <w:i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M Sherman</dc:creator>
  <cp:lastModifiedBy>Mrs M Sherman</cp:lastModifiedBy>
  <cp:revision>12</cp:revision>
  <cp:lastPrinted>2019-07-03T09:25:00Z</cp:lastPrinted>
  <dcterms:created xsi:type="dcterms:W3CDTF">2021-12-07T14:44:00Z</dcterms:created>
  <dcterms:modified xsi:type="dcterms:W3CDTF">2023-07-10T14:15:00Z</dcterms:modified>
</cp:coreProperties>
</file>