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BA" w:rsidRPr="0055268A" w:rsidRDefault="009C4432" w:rsidP="007D6A0F">
      <w:pPr>
        <w:jc w:val="center"/>
        <w:rPr>
          <w:rFonts w:ascii="Trebuchet MS" w:eastAsia="Calibri" w:hAnsi="Trebuchet MS" w:cstheme="majorHAnsi"/>
          <w:sz w:val="32"/>
          <w:szCs w:val="24"/>
        </w:rPr>
      </w:pPr>
      <w:r w:rsidRPr="0055268A">
        <w:rPr>
          <w:rFonts w:ascii="Trebuchet MS" w:eastAsia="Calibri" w:hAnsi="Trebuchet MS" w:cstheme="majorHAnsi"/>
          <w:b/>
          <w:sz w:val="32"/>
          <w:szCs w:val="24"/>
        </w:rPr>
        <w:t>Year 1</w:t>
      </w:r>
      <w:r w:rsidR="00A943BC">
        <w:rPr>
          <w:rFonts w:ascii="Trebuchet MS" w:eastAsia="Calibri" w:hAnsi="Trebuchet MS" w:cstheme="majorHAnsi"/>
          <w:b/>
          <w:sz w:val="32"/>
          <w:szCs w:val="24"/>
        </w:rPr>
        <w:t>2</w:t>
      </w:r>
      <w:r w:rsidRPr="0055268A">
        <w:rPr>
          <w:rFonts w:ascii="Trebuchet MS" w:eastAsia="Calibri" w:hAnsi="Trebuchet MS" w:cstheme="majorHAnsi"/>
          <w:b/>
          <w:sz w:val="32"/>
          <w:szCs w:val="24"/>
        </w:rPr>
        <w:t xml:space="preserve"> </w:t>
      </w:r>
      <w:r w:rsidR="000C2AA7" w:rsidRPr="0055268A">
        <w:rPr>
          <w:rFonts w:ascii="Trebuchet MS" w:eastAsia="Calibri" w:hAnsi="Trebuchet MS" w:cstheme="majorHAnsi"/>
          <w:b/>
          <w:sz w:val="32"/>
          <w:szCs w:val="24"/>
        </w:rPr>
        <w:t xml:space="preserve">Spanish </w:t>
      </w:r>
      <w:r w:rsidR="0055268A" w:rsidRPr="0055268A">
        <w:rPr>
          <w:rFonts w:ascii="Trebuchet MS" w:eastAsia="Calibri" w:hAnsi="Trebuchet MS" w:cstheme="majorHAnsi"/>
          <w:b/>
          <w:sz w:val="32"/>
          <w:szCs w:val="24"/>
        </w:rPr>
        <w:t>Curriculum map</w:t>
      </w:r>
    </w:p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CB4815" w:rsidRPr="00356F35" w:rsidTr="00852D08">
        <w:trPr>
          <w:trHeight w:val="280"/>
        </w:trPr>
        <w:tc>
          <w:tcPr>
            <w:tcW w:w="1419" w:type="dxa"/>
          </w:tcPr>
          <w:p w:rsidR="00CB4815" w:rsidRPr="00356F35" w:rsidRDefault="009C4432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Half term</w:t>
            </w:r>
          </w:p>
        </w:tc>
        <w:tc>
          <w:tcPr>
            <w:tcW w:w="2409" w:type="dxa"/>
          </w:tcPr>
          <w:p w:rsidR="00CB4815" w:rsidRPr="00356F35" w:rsidRDefault="009C4432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Theme</w:t>
            </w:r>
          </w:p>
        </w:tc>
        <w:tc>
          <w:tcPr>
            <w:tcW w:w="4395" w:type="dxa"/>
          </w:tcPr>
          <w:p w:rsidR="00CB4815" w:rsidRPr="00356F35" w:rsidRDefault="009C4432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Topic</w:t>
            </w:r>
          </w:p>
        </w:tc>
        <w:tc>
          <w:tcPr>
            <w:tcW w:w="3685" w:type="dxa"/>
          </w:tcPr>
          <w:p w:rsidR="00CB4815" w:rsidRPr="00356F35" w:rsidRDefault="009C4432" w:rsidP="00852D08">
            <w:pPr>
              <w:ind w:left="340" w:hanging="36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Grammar</w:t>
            </w:r>
          </w:p>
        </w:tc>
        <w:tc>
          <w:tcPr>
            <w:tcW w:w="3402" w:type="dxa"/>
          </w:tcPr>
          <w:p w:rsidR="00CB4815" w:rsidRPr="00356F35" w:rsidRDefault="009C4432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Assessment</w:t>
            </w:r>
          </w:p>
        </w:tc>
      </w:tr>
      <w:tr w:rsidR="00463D7E" w:rsidRPr="00356F35" w:rsidTr="00852D08">
        <w:trPr>
          <w:trHeight w:val="2766"/>
        </w:trPr>
        <w:tc>
          <w:tcPr>
            <w:tcW w:w="1419" w:type="dxa"/>
            <w:vMerge w:val="restart"/>
          </w:tcPr>
          <w:p w:rsidR="00463D7E" w:rsidRPr="00356F35" w:rsidRDefault="00463D7E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Autumn 1</w:t>
            </w:r>
          </w:p>
          <w:p w:rsidR="00463D7E" w:rsidRPr="00356F35" w:rsidRDefault="00463D7E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356F35" w:rsidRDefault="00463D7E" w:rsidP="00852D08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Theme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1 –</w:t>
            </w:r>
          </w:p>
          <w:p w:rsidR="00463D7E" w:rsidRPr="00356F35" w:rsidRDefault="00463D7E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fr-FR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La evolución de la sociedad española</w:t>
            </w:r>
          </w:p>
        </w:tc>
        <w:tc>
          <w:tcPr>
            <w:tcW w:w="4395" w:type="dxa"/>
          </w:tcPr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Introduction to the course and assessment of students’ knowledge through bridging material</w:t>
            </w:r>
          </w:p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El cambio de la estructura familiar</w:t>
            </w:r>
          </w:p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El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matrimonio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 y las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relaciones</w:t>
            </w:r>
            <w:proofErr w:type="spellEnd"/>
          </w:p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El mundo laboral en España</w:t>
            </w:r>
          </w:p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Las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oportunidades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 de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trabajo</w:t>
            </w:r>
            <w:proofErr w:type="spellEnd"/>
          </w:p>
        </w:tc>
        <w:tc>
          <w:tcPr>
            <w:tcW w:w="3685" w:type="dxa"/>
          </w:tcPr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Nouns, genders and plurals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Definite and indefinite articles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Adjectives: agreement and apocopation;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Lo + adjective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The present tense of regular and irregular verbs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Stem-changing verbs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Reflexive verbs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Comparatives and superlatives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Adverbs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Use of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gustar</w:t>
            </w:r>
            <w:proofErr w:type="spellEnd"/>
          </w:p>
        </w:tc>
        <w:tc>
          <w:tcPr>
            <w:tcW w:w="3402" w:type="dxa"/>
          </w:tcPr>
          <w:p w:rsidR="00463D7E" w:rsidRPr="00356F35" w:rsidRDefault="00463D7E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Assessment 1</w:t>
            </w:r>
          </w:p>
        </w:tc>
      </w:tr>
      <w:tr w:rsidR="00463D7E" w:rsidRPr="00356F35" w:rsidTr="00852D08">
        <w:trPr>
          <w:trHeight w:val="2766"/>
        </w:trPr>
        <w:tc>
          <w:tcPr>
            <w:tcW w:w="1419" w:type="dxa"/>
            <w:vMerge/>
          </w:tcPr>
          <w:p w:rsidR="00463D7E" w:rsidRPr="00356F35" w:rsidRDefault="00463D7E" w:rsidP="00852D08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356F35" w:rsidRDefault="00463D7E" w:rsidP="00852D08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Theme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2 –</w:t>
            </w:r>
          </w:p>
          <w:p w:rsidR="00463D7E" w:rsidRPr="00356F35" w:rsidRDefault="00463D7E" w:rsidP="00852D08">
            <w:pPr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La cultura política y artística en el mundo </w:t>
            </w:r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de habla española</w:t>
            </w:r>
          </w:p>
        </w:tc>
        <w:tc>
          <w:tcPr>
            <w:tcW w:w="4395" w:type="dxa"/>
          </w:tcPr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La música: Los cambios y las tendencias</w:t>
            </w:r>
          </w:p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El impacto de la música en la cultura contemporánea</w:t>
            </w:r>
          </w:p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La televisión y las telenovelas</w:t>
            </w:r>
          </w:p>
          <w:p w:rsidR="00463D7E" w:rsidRPr="00356F35" w:rsidRDefault="00463D7E" w:rsidP="00852D08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Las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nuevas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tecnologías</w:t>
            </w:r>
            <w:proofErr w:type="spellEnd"/>
          </w:p>
        </w:tc>
        <w:tc>
          <w:tcPr>
            <w:tcW w:w="3685" w:type="dxa"/>
          </w:tcPr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Use of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ser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 and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estar</w:t>
            </w:r>
            <w:proofErr w:type="spellEnd"/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The present continuous tense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The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preterite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 and imperfect tenses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The perfect and pluperfect tenses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Subject pronouns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Direct and indirect object pronouns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Ordinal and cardinal numbers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Demonstratives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Possessive and relative pronouns</w:t>
            </w:r>
          </w:p>
          <w:p w:rsidR="00463D7E" w:rsidRPr="00356F35" w:rsidRDefault="00463D7E" w:rsidP="00852D08">
            <w:pPr>
              <w:pStyle w:val="ListParagraph"/>
              <w:numPr>
                <w:ilvl w:val="0"/>
                <w:numId w:val="14"/>
              </w:numPr>
              <w:ind w:left="303"/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The future and conditional perfect</w:t>
            </w:r>
          </w:p>
        </w:tc>
        <w:tc>
          <w:tcPr>
            <w:tcW w:w="3402" w:type="dxa"/>
          </w:tcPr>
          <w:p w:rsidR="00463D7E" w:rsidRPr="00356F35" w:rsidRDefault="00463D7E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Assessment</w:t>
            </w:r>
            <w:proofErr w:type="spellEnd"/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2</w:t>
            </w:r>
          </w:p>
        </w:tc>
      </w:tr>
    </w:tbl>
    <w:p w:rsidR="00BA2361" w:rsidRDefault="00BA2361">
      <w:r>
        <w:br w:type="page"/>
      </w:r>
    </w:p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463D7E" w:rsidRPr="00356F35" w:rsidTr="0005671F">
        <w:tc>
          <w:tcPr>
            <w:tcW w:w="1419" w:type="dxa"/>
            <w:vMerge w:val="restart"/>
          </w:tcPr>
          <w:p w:rsidR="00463D7E" w:rsidRPr="00356F35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lastRenderedPageBreak/>
              <w:t>Autumn 2</w:t>
            </w:r>
          </w:p>
          <w:p w:rsidR="00463D7E" w:rsidRPr="00356F35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356F35" w:rsidRDefault="00463D7E" w:rsidP="00852856">
            <w:pPr>
              <w:spacing w:before="12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Study of the film</w:t>
            </w:r>
          </w:p>
        </w:tc>
        <w:tc>
          <w:tcPr>
            <w:tcW w:w="4395" w:type="dxa"/>
          </w:tcPr>
          <w:p w:rsidR="00463D7E" w:rsidRPr="00356F35" w:rsidRDefault="00463D7E" w:rsidP="00852856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El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Laberinto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</w:rPr>
              <w:t xml:space="preserve"> del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</w:rPr>
              <w:t>Fauno</w:t>
            </w:r>
            <w:proofErr w:type="spellEnd"/>
          </w:p>
        </w:tc>
        <w:tc>
          <w:tcPr>
            <w:tcW w:w="3685" w:type="dxa"/>
          </w:tcPr>
          <w:p w:rsidR="00463D7E" w:rsidRPr="00356F35" w:rsidRDefault="00463D7E" w:rsidP="00852856">
            <w:pPr>
              <w:pStyle w:val="ListParagraph"/>
              <w:numPr>
                <w:ilvl w:val="0"/>
                <w:numId w:val="20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The passive voice</w:t>
            </w:r>
          </w:p>
          <w:p w:rsidR="00463D7E" w:rsidRPr="00356F35" w:rsidRDefault="00463D7E" w:rsidP="00852856">
            <w:pPr>
              <w:pStyle w:val="ListParagraph"/>
              <w:numPr>
                <w:ilvl w:val="0"/>
                <w:numId w:val="20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Prepositions</w:t>
            </w:r>
          </w:p>
          <w:p w:rsidR="00463D7E" w:rsidRPr="00356F35" w:rsidRDefault="00463D7E" w:rsidP="00852856">
            <w:pPr>
              <w:pStyle w:val="ListParagraph"/>
              <w:numPr>
                <w:ilvl w:val="0"/>
                <w:numId w:val="20"/>
              </w:numPr>
              <w:ind w:left="303"/>
              <w:rPr>
                <w:rFonts w:ascii="Trebuchet MS" w:hAnsi="Trebuchet MS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Negatives</w:t>
            </w:r>
          </w:p>
          <w:p w:rsidR="00463D7E" w:rsidRPr="00356F35" w:rsidRDefault="00463D7E" w:rsidP="00D715A7">
            <w:pPr>
              <w:pStyle w:val="ListParagraph"/>
              <w:numPr>
                <w:ilvl w:val="0"/>
                <w:numId w:val="20"/>
              </w:numPr>
              <w:ind w:left="303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</w:rPr>
              <w:t>Conjunctions</w:t>
            </w:r>
          </w:p>
        </w:tc>
        <w:tc>
          <w:tcPr>
            <w:tcW w:w="3402" w:type="dxa"/>
          </w:tcPr>
          <w:p w:rsidR="00463D7E" w:rsidRPr="00356F35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Assessment 3</w:t>
            </w:r>
          </w:p>
        </w:tc>
      </w:tr>
      <w:tr w:rsidR="00463D7E" w:rsidRPr="00356F35" w:rsidTr="005D1550">
        <w:trPr>
          <w:trHeight w:val="113"/>
        </w:trPr>
        <w:tc>
          <w:tcPr>
            <w:tcW w:w="1419" w:type="dxa"/>
            <w:vMerge/>
          </w:tcPr>
          <w:p w:rsidR="00463D7E" w:rsidRPr="00356F35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356F35" w:rsidRDefault="00463D7E" w:rsidP="00852856">
            <w:pPr>
              <w:spacing w:before="120"/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Theme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2 – </w:t>
            </w:r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La cultura política y artística en el mundo </w:t>
            </w:r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de habla española</w:t>
            </w:r>
          </w:p>
        </w:tc>
        <w:tc>
          <w:tcPr>
            <w:tcW w:w="4395" w:type="dxa"/>
          </w:tcPr>
          <w:p w:rsidR="00463D7E" w:rsidRPr="00356F35" w:rsidRDefault="00463D7E" w:rsidP="00852856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El impacto de las nuevas tecnologías en la sociedad y en la política</w:t>
            </w:r>
          </w:p>
        </w:tc>
        <w:tc>
          <w:tcPr>
            <w:tcW w:w="3685" w:type="dxa"/>
          </w:tcPr>
          <w:p w:rsidR="00463D7E" w:rsidRPr="00356F35" w:rsidRDefault="00463D7E" w:rsidP="00852856">
            <w:pPr>
              <w:rPr>
                <w:rFonts w:ascii="Trebuchet MS" w:hAnsi="Trebuchet MS"/>
                <w:b/>
                <w:sz w:val="24"/>
                <w:szCs w:val="24"/>
                <w:lang w:val="en-GB"/>
              </w:rPr>
            </w:pPr>
            <w:r w:rsidRPr="00356F35">
              <w:rPr>
                <w:rFonts w:ascii="Trebuchet MS" w:hAnsi="Trebuchet MS"/>
                <w:b/>
                <w:sz w:val="24"/>
                <w:szCs w:val="24"/>
                <w:lang w:val="en-GB"/>
              </w:rPr>
              <w:t>The present subjunctive after:</w:t>
            </w:r>
          </w:p>
          <w:p w:rsidR="00463D7E" w:rsidRPr="00356F35" w:rsidRDefault="00463D7E" w:rsidP="00852856">
            <w:pPr>
              <w:pStyle w:val="Correctnormalbullets"/>
              <w:rPr>
                <w:rFonts w:ascii="Trebuchet MS" w:hAnsi="Trebuchet MS"/>
                <w:b/>
                <w:sz w:val="24"/>
                <w:szCs w:val="24"/>
                <w:lang w:val="es-MX"/>
              </w:rPr>
            </w:pP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verbs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of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influence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.</w:t>
            </w:r>
          </w:p>
          <w:p w:rsidR="00463D7E" w:rsidRPr="00356F35" w:rsidRDefault="00463D7E" w:rsidP="00852856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expressions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of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possibility</w:t>
            </w:r>
            <w:proofErr w:type="spellEnd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/ </w:t>
            </w:r>
            <w:proofErr w:type="spellStart"/>
            <w:r w:rsidRPr="00356F35">
              <w:rPr>
                <w:rFonts w:ascii="Trebuchet MS" w:hAnsi="Trebuchet MS"/>
                <w:b/>
                <w:sz w:val="24"/>
                <w:szCs w:val="24"/>
                <w:lang w:val="es-MX"/>
              </w:rPr>
              <w:t>probability</w:t>
            </w:r>
            <w:proofErr w:type="spellEnd"/>
          </w:p>
        </w:tc>
        <w:tc>
          <w:tcPr>
            <w:tcW w:w="3402" w:type="dxa"/>
          </w:tcPr>
          <w:p w:rsidR="00463D7E" w:rsidRPr="00356F35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Assessment</w:t>
            </w:r>
            <w:proofErr w:type="spellEnd"/>
            <w:r w:rsidRPr="00356F35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4</w:t>
            </w:r>
          </w:p>
        </w:tc>
      </w:tr>
    </w:tbl>
    <w:p w:rsidR="005D1550" w:rsidRDefault="005D1550"/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463D7E" w:rsidRPr="00EA3D8D" w:rsidTr="0005671F">
        <w:trPr>
          <w:trHeight w:val="590"/>
        </w:trPr>
        <w:tc>
          <w:tcPr>
            <w:tcW w:w="1419" w:type="dxa"/>
            <w:vMerge w:val="restart"/>
          </w:tcPr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Spring 1</w:t>
            </w:r>
          </w:p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EA3D8D" w:rsidRDefault="00463D7E" w:rsidP="00852856">
            <w:pPr>
              <w:spacing w:before="120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sz w:val="24"/>
                <w:szCs w:val="24"/>
              </w:rPr>
              <w:t>Study of the film</w:t>
            </w:r>
          </w:p>
        </w:tc>
        <w:tc>
          <w:tcPr>
            <w:tcW w:w="4395" w:type="dxa"/>
          </w:tcPr>
          <w:p w:rsidR="00463D7E" w:rsidRPr="00EA3D8D" w:rsidRDefault="00463D7E" w:rsidP="00852856">
            <w:pPr>
              <w:spacing w:before="120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EA3D8D">
              <w:rPr>
                <w:rFonts w:ascii="Trebuchet MS" w:hAnsi="Trebuchet MS"/>
                <w:b/>
                <w:sz w:val="24"/>
                <w:szCs w:val="24"/>
              </w:rPr>
              <w:t xml:space="preserve">El </w:t>
            </w:r>
            <w:proofErr w:type="spellStart"/>
            <w:r w:rsidRPr="00EA3D8D">
              <w:rPr>
                <w:rFonts w:ascii="Trebuchet MS" w:hAnsi="Trebuchet MS"/>
                <w:b/>
                <w:sz w:val="24"/>
                <w:szCs w:val="24"/>
              </w:rPr>
              <w:t>Laberinto</w:t>
            </w:r>
            <w:proofErr w:type="spellEnd"/>
            <w:r w:rsidRPr="00EA3D8D">
              <w:rPr>
                <w:rFonts w:ascii="Trebuchet MS" w:hAnsi="Trebuchet MS"/>
                <w:b/>
                <w:sz w:val="24"/>
                <w:szCs w:val="24"/>
              </w:rPr>
              <w:t xml:space="preserve"> del </w:t>
            </w:r>
            <w:proofErr w:type="spellStart"/>
            <w:r w:rsidRPr="00EA3D8D">
              <w:rPr>
                <w:rFonts w:ascii="Trebuchet MS" w:hAnsi="Trebuchet MS"/>
                <w:b/>
                <w:sz w:val="24"/>
                <w:szCs w:val="24"/>
              </w:rPr>
              <w:t>Fauno</w:t>
            </w:r>
            <w:proofErr w:type="spellEnd"/>
            <w:r w:rsidRPr="00EA3D8D">
              <w:rPr>
                <w:rFonts w:ascii="Trebuchet MS" w:eastAsia="Calibri" w:hAnsi="Trebuchet MS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463D7E" w:rsidRPr="00EA3D8D" w:rsidRDefault="00463D7E" w:rsidP="00852D08">
            <w:pPr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t>Constructions with verbs:</w:t>
            </w:r>
          </w:p>
          <w:p w:rsidR="00463D7E" w:rsidRPr="00EA3D8D" w:rsidRDefault="00463D7E" w:rsidP="00852D08">
            <w:pPr>
              <w:pStyle w:val="Correctnormalbullets"/>
              <w:numPr>
                <w:ilvl w:val="0"/>
                <w:numId w:val="5"/>
              </w:numPr>
              <w:ind w:left="303"/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t>Verbs followed by a preposition</w:t>
            </w:r>
          </w:p>
          <w:p w:rsidR="00463D7E" w:rsidRPr="00EA3D8D" w:rsidRDefault="00463D7E" w:rsidP="00852D08">
            <w:pPr>
              <w:pStyle w:val="Correctnormalbullets"/>
              <w:numPr>
                <w:ilvl w:val="0"/>
                <w:numId w:val="5"/>
              </w:numPr>
              <w:ind w:left="303"/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t>Verbs followed by the gerund</w:t>
            </w:r>
          </w:p>
          <w:p w:rsidR="00463D7E" w:rsidRPr="00EA3D8D" w:rsidRDefault="00463D7E" w:rsidP="00852D08">
            <w:pPr>
              <w:pStyle w:val="Correctnormalbullets"/>
              <w:numPr>
                <w:ilvl w:val="0"/>
                <w:numId w:val="5"/>
              </w:numPr>
              <w:ind w:left="303"/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t>Verbs followed directly by an infinitive</w:t>
            </w:r>
          </w:p>
        </w:tc>
        <w:tc>
          <w:tcPr>
            <w:tcW w:w="3402" w:type="dxa"/>
          </w:tcPr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  <w:t>Assessment 5</w:t>
            </w:r>
          </w:p>
        </w:tc>
      </w:tr>
      <w:tr w:rsidR="00463D7E" w:rsidRPr="00EA3D8D" w:rsidTr="0005671F">
        <w:trPr>
          <w:trHeight w:val="590"/>
        </w:trPr>
        <w:tc>
          <w:tcPr>
            <w:tcW w:w="1419" w:type="dxa"/>
            <w:vMerge/>
          </w:tcPr>
          <w:p w:rsidR="00463D7E" w:rsidRPr="00EA3D8D" w:rsidRDefault="00463D7E" w:rsidP="00463D7E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EA3D8D" w:rsidRDefault="00463D7E" w:rsidP="00852856">
            <w:pPr>
              <w:spacing w:before="120"/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  <w:proofErr w:type="spellStart"/>
            <w:r w:rsidRPr="00EA3D8D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Theme</w:t>
            </w:r>
            <w:proofErr w:type="spellEnd"/>
            <w:r w:rsidRPr="00EA3D8D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1 –  La evolución de la sociedad española</w:t>
            </w:r>
          </w:p>
        </w:tc>
        <w:tc>
          <w:tcPr>
            <w:tcW w:w="4395" w:type="dxa"/>
          </w:tcPr>
          <w:p w:rsidR="00463D7E" w:rsidRPr="00EA3D8D" w:rsidRDefault="00463D7E" w:rsidP="00852856">
            <w:pPr>
              <w:spacing w:before="120"/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EA3D8D">
              <w:rPr>
                <w:rFonts w:ascii="Trebuchet MS" w:hAnsi="Trebuchet MS"/>
                <w:sz w:val="24"/>
                <w:szCs w:val="24"/>
                <w:lang w:val="es-ES_tradnl"/>
              </w:rPr>
              <w:t>El impacto turístico en España</w:t>
            </w:r>
          </w:p>
        </w:tc>
        <w:tc>
          <w:tcPr>
            <w:tcW w:w="3685" w:type="dxa"/>
          </w:tcPr>
          <w:p w:rsidR="00463D7E" w:rsidRPr="00EA3D8D" w:rsidRDefault="00463D7E" w:rsidP="00852D0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rebuchet MS" w:hAnsi="Trebuchet MS" w:cs="Verdana"/>
                <w:sz w:val="24"/>
                <w:szCs w:val="24"/>
              </w:rPr>
            </w:pPr>
            <w:r w:rsidRPr="00EA3D8D">
              <w:rPr>
                <w:rFonts w:ascii="Trebuchet MS" w:hAnsi="Trebuchet MS" w:cs="Verdana"/>
                <w:sz w:val="24"/>
                <w:szCs w:val="24"/>
              </w:rPr>
              <w:t>The present subjunctive after:</w:t>
            </w:r>
          </w:p>
          <w:p w:rsidR="00463D7E" w:rsidRPr="00EA3D8D" w:rsidRDefault="00463D7E" w:rsidP="00852D08">
            <w:pPr>
              <w:pStyle w:val="Correctnormalbullets"/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EA3D8D">
              <w:rPr>
                <w:rFonts w:ascii="Trebuchet MS" w:hAnsi="Trebuchet MS"/>
                <w:sz w:val="24"/>
                <w:szCs w:val="24"/>
              </w:rPr>
              <w:t>verbs/expressions</w:t>
            </w:r>
            <w:proofErr w:type="gramEnd"/>
            <w:r w:rsidRPr="00EA3D8D">
              <w:rPr>
                <w:rFonts w:ascii="Trebuchet MS" w:hAnsi="Trebuchet MS"/>
                <w:sz w:val="24"/>
                <w:szCs w:val="24"/>
              </w:rPr>
              <w:t xml:space="preserve"> of emotion.</w:t>
            </w:r>
          </w:p>
          <w:p w:rsidR="00463D7E" w:rsidRPr="00EA3D8D" w:rsidRDefault="00463D7E" w:rsidP="00CA678F">
            <w:pPr>
              <w:pStyle w:val="Correctnormalbullets"/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t>conjunctions of time</w:t>
            </w:r>
          </w:p>
        </w:tc>
        <w:tc>
          <w:tcPr>
            <w:tcW w:w="3402" w:type="dxa"/>
          </w:tcPr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>Assessment</w:t>
            </w:r>
            <w:proofErr w:type="spellEnd"/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6</w:t>
            </w:r>
          </w:p>
        </w:tc>
      </w:tr>
    </w:tbl>
    <w:p w:rsidR="00BA2361" w:rsidRDefault="00BA2361"/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463D7E" w:rsidRPr="00EA3D8D" w:rsidTr="0005671F">
        <w:tc>
          <w:tcPr>
            <w:tcW w:w="1419" w:type="dxa"/>
            <w:vMerge w:val="restart"/>
          </w:tcPr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br w:type="page"/>
            </w:r>
            <w:r w:rsidRPr="00EA3D8D">
              <w:rPr>
                <w:rFonts w:ascii="Trebuchet MS" w:hAnsi="Trebuchet MS"/>
                <w:sz w:val="24"/>
                <w:szCs w:val="24"/>
              </w:rPr>
              <w:br w:type="page"/>
            </w: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Spring 2</w:t>
            </w:r>
          </w:p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EA3D8D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Theme</w:t>
            </w:r>
            <w:proofErr w:type="spellEnd"/>
            <w:r w:rsidRPr="00EA3D8D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2 –</w:t>
            </w:r>
            <w:r w:rsidRPr="00EA3D8D">
              <w:rPr>
                <w:rFonts w:ascii="Trebuchet MS" w:hAnsi="Trebuchet MS"/>
                <w:sz w:val="24"/>
                <w:szCs w:val="24"/>
                <w:lang w:val="es-ES_tradnl"/>
              </w:rPr>
              <w:t xml:space="preserve"> </w:t>
            </w:r>
            <w:r w:rsidRPr="00EA3D8D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La cultura política y artística en el mundo </w:t>
            </w:r>
            <w:r w:rsidRPr="00EA3D8D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de habla española</w:t>
            </w: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395" w:type="dxa"/>
          </w:tcPr>
          <w:p w:rsidR="00463D7E" w:rsidRPr="00EA3D8D" w:rsidRDefault="00463D7E" w:rsidP="00852D08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  <w:r w:rsidRPr="00EA3D8D">
              <w:rPr>
                <w:rFonts w:ascii="Trebuchet MS" w:hAnsi="Trebuchet MS"/>
                <w:sz w:val="24"/>
                <w:szCs w:val="24"/>
                <w:lang w:val="es-ES_tradnl"/>
              </w:rPr>
              <w:t>Las fiestas y las tradiciones</w:t>
            </w:r>
          </w:p>
          <w:p w:rsidR="00463D7E" w:rsidRPr="00EA3D8D" w:rsidRDefault="00463D7E" w:rsidP="00852D08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:rsidR="00463D7E" w:rsidRPr="00EA3D8D" w:rsidRDefault="00463D7E" w:rsidP="00852D08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3685" w:type="dxa"/>
          </w:tcPr>
          <w:p w:rsidR="00463D7E" w:rsidRPr="00EA3D8D" w:rsidRDefault="00463D7E" w:rsidP="00852D08">
            <w:pPr>
              <w:pStyle w:val="ListParagraph"/>
              <w:numPr>
                <w:ilvl w:val="0"/>
                <w:numId w:val="16"/>
              </w:numPr>
              <w:ind w:left="303"/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t>Commands</w:t>
            </w:r>
          </w:p>
        </w:tc>
        <w:tc>
          <w:tcPr>
            <w:tcW w:w="3402" w:type="dxa"/>
          </w:tcPr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Assessment 7</w:t>
            </w:r>
          </w:p>
        </w:tc>
      </w:tr>
      <w:tr w:rsidR="00463D7E" w:rsidRPr="00EA3D8D" w:rsidTr="0005671F">
        <w:tc>
          <w:tcPr>
            <w:tcW w:w="1419" w:type="dxa"/>
            <w:vMerge/>
          </w:tcPr>
          <w:p w:rsidR="00463D7E" w:rsidRPr="00EA3D8D" w:rsidRDefault="00463D7E" w:rsidP="00463D7E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EA3D8D" w:rsidRDefault="00463D7E" w:rsidP="00852D08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proofErr w:type="spellStart"/>
            <w:r w:rsidRPr="00EA3D8D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Theme</w:t>
            </w:r>
            <w:proofErr w:type="spellEnd"/>
            <w:r w:rsidRPr="00EA3D8D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1 –  La evolución de la sociedad española</w:t>
            </w:r>
          </w:p>
          <w:p w:rsidR="00463D7E" w:rsidRPr="00EA3D8D" w:rsidRDefault="00463D7E" w:rsidP="00852D08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4395" w:type="dxa"/>
          </w:tcPr>
          <w:p w:rsidR="00463D7E" w:rsidRPr="00EA3D8D" w:rsidRDefault="00463D7E" w:rsidP="00852856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  <w:r w:rsidRPr="00EA3D8D">
              <w:rPr>
                <w:rFonts w:ascii="Trebuchet MS" w:hAnsi="Trebuchet MS"/>
                <w:sz w:val="24"/>
                <w:szCs w:val="24"/>
                <w:lang w:val="es-ES_tradnl"/>
              </w:rPr>
              <w:t>Las oportunidades económicas que ofrece el turismo</w:t>
            </w:r>
          </w:p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3685" w:type="dxa"/>
          </w:tcPr>
          <w:p w:rsidR="00463D7E" w:rsidRPr="00EA3D8D" w:rsidRDefault="00463D7E" w:rsidP="00852D08">
            <w:pPr>
              <w:pStyle w:val="ListParagraph"/>
              <w:numPr>
                <w:ilvl w:val="0"/>
                <w:numId w:val="16"/>
              </w:numPr>
              <w:ind w:left="303"/>
              <w:rPr>
                <w:rFonts w:ascii="Trebuchet MS" w:hAnsi="Trebuchet MS"/>
                <w:sz w:val="24"/>
                <w:szCs w:val="24"/>
              </w:rPr>
            </w:pPr>
            <w:r w:rsidRPr="00EA3D8D">
              <w:rPr>
                <w:rFonts w:ascii="Trebuchet MS" w:hAnsi="Trebuchet MS"/>
                <w:sz w:val="24"/>
                <w:szCs w:val="24"/>
              </w:rPr>
              <w:t>The passive</w:t>
            </w:r>
          </w:p>
          <w:p w:rsidR="00463D7E" w:rsidRPr="00EA3D8D" w:rsidRDefault="00463D7E" w:rsidP="00852856">
            <w:pPr>
              <w:spacing w:before="150"/>
              <w:contextualSpacing/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  <w:p w:rsidR="00463D7E" w:rsidRPr="00EA3D8D" w:rsidRDefault="00463D7E" w:rsidP="00852D08">
            <w:pPr>
              <w:rPr>
                <w:rFonts w:ascii="Trebuchet MS" w:eastAsia="Calibri" w:hAnsi="Trebuchet MS" w:cstheme="majorHAnsi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</w:tcPr>
          <w:p w:rsidR="00463D7E" w:rsidRPr="00EA3D8D" w:rsidRDefault="00463D7E" w:rsidP="00852856">
            <w:pPr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sz w:val="24"/>
                <w:szCs w:val="24"/>
              </w:rPr>
              <w:t>Assessment 8</w:t>
            </w:r>
          </w:p>
        </w:tc>
      </w:tr>
    </w:tbl>
    <w:p w:rsidR="00BA2361" w:rsidRDefault="00BA2361">
      <w:r>
        <w:br w:type="page"/>
      </w:r>
    </w:p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CA678F" w:rsidRPr="00EA3D8D" w:rsidTr="0005671F">
        <w:tc>
          <w:tcPr>
            <w:tcW w:w="1419" w:type="dxa"/>
          </w:tcPr>
          <w:p w:rsidR="00CA678F" w:rsidRPr="00EA3D8D" w:rsidRDefault="00CA678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lastRenderedPageBreak/>
              <w:t>Summer 1</w:t>
            </w:r>
          </w:p>
          <w:p w:rsidR="00CA678F" w:rsidRPr="00EA3D8D" w:rsidRDefault="00CA678F" w:rsidP="00852D08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A678F" w:rsidRPr="00EA3D8D" w:rsidRDefault="00CA678F" w:rsidP="00852D08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395" w:type="dxa"/>
          </w:tcPr>
          <w:p w:rsidR="00CA678F" w:rsidRPr="00D715A7" w:rsidRDefault="00CA678F" w:rsidP="00852856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proofErr w:type="spellStart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Revision</w:t>
            </w:r>
            <w:proofErr w:type="spellEnd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and </w:t>
            </w:r>
            <w:proofErr w:type="spellStart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exam</w:t>
            </w:r>
            <w:proofErr w:type="spellEnd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D715A7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preparation</w:t>
            </w:r>
            <w:proofErr w:type="spellEnd"/>
          </w:p>
        </w:tc>
        <w:tc>
          <w:tcPr>
            <w:tcW w:w="3685" w:type="dxa"/>
          </w:tcPr>
          <w:p w:rsidR="00CA678F" w:rsidRPr="00EA3D8D" w:rsidRDefault="00CA678F" w:rsidP="00CA678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402" w:type="dxa"/>
          </w:tcPr>
          <w:p w:rsidR="00CA678F" w:rsidRPr="00EA3D8D" w:rsidRDefault="00CA678F" w:rsidP="0085285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EA3D8D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Year 12 exams</w:t>
            </w:r>
          </w:p>
        </w:tc>
      </w:tr>
    </w:tbl>
    <w:p w:rsidR="00BA2361" w:rsidRDefault="00BA2361"/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463D7E" w:rsidRPr="00C20525" w:rsidTr="0005671F">
        <w:tc>
          <w:tcPr>
            <w:tcW w:w="1419" w:type="dxa"/>
            <w:vMerge w:val="restart"/>
          </w:tcPr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C20525">
              <w:rPr>
                <w:rFonts w:ascii="Trebuchet MS" w:eastAsia="Calibri" w:hAnsi="Trebuchet MS" w:cstheme="majorHAnsi"/>
                <w:b/>
                <w:sz w:val="24"/>
                <w:szCs w:val="24"/>
              </w:rPr>
              <w:t xml:space="preserve">Summer 2 </w:t>
            </w:r>
          </w:p>
          <w:p w:rsidR="00463D7E" w:rsidRPr="00C20525" w:rsidRDefault="00463D7E" w:rsidP="00463D7E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  <w:proofErr w:type="spellStart"/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Theme</w:t>
            </w:r>
            <w:proofErr w:type="spellEnd"/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2 – </w:t>
            </w:r>
            <w:r w:rsidRPr="00C20525">
              <w:rPr>
                <w:rFonts w:ascii="Trebuchet MS" w:hAnsi="Trebuchet MS"/>
                <w:b/>
                <w:sz w:val="24"/>
                <w:szCs w:val="24"/>
                <w:lang w:val="es-MX"/>
              </w:rPr>
              <w:t xml:space="preserve"> La cultura política y artística en el mundo </w:t>
            </w:r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de habla española</w:t>
            </w:r>
            <w:r w:rsidRPr="00C20525"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  <w:t xml:space="preserve"> </w:t>
            </w:r>
          </w:p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</w:p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  <w:r w:rsidRPr="00C20525"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  <w:t>Revision of the film</w:t>
            </w:r>
          </w:p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</w:p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  <w:r w:rsidRPr="00C20525"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  <w:t>Introduction of the Independent Research Project</w:t>
            </w:r>
          </w:p>
        </w:tc>
        <w:tc>
          <w:tcPr>
            <w:tcW w:w="4395" w:type="dxa"/>
          </w:tcPr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Las fiestas y las tradiciones</w:t>
            </w:r>
          </w:p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El Laberinto del Fauno</w:t>
            </w:r>
          </w:p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</w:rPr>
              <w:t>IRP Collecting data and evidence</w:t>
            </w:r>
          </w:p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685" w:type="dxa"/>
          </w:tcPr>
          <w:p w:rsidR="00463D7E" w:rsidRPr="00C20525" w:rsidRDefault="00463D7E" w:rsidP="00C20525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b/>
                <w:sz w:val="24"/>
                <w:szCs w:val="24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</w:rPr>
              <w:t>Commands</w:t>
            </w:r>
          </w:p>
          <w:p w:rsidR="00463D7E" w:rsidRPr="00C20525" w:rsidRDefault="00463D7E" w:rsidP="00C20525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b/>
                <w:sz w:val="24"/>
                <w:szCs w:val="24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</w:rPr>
              <w:t>The passive voice</w:t>
            </w:r>
          </w:p>
          <w:p w:rsidR="00463D7E" w:rsidRPr="00C20525" w:rsidRDefault="00463D7E" w:rsidP="00C20525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b/>
                <w:sz w:val="24"/>
                <w:szCs w:val="24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</w:rPr>
              <w:t>Prepositions</w:t>
            </w:r>
          </w:p>
          <w:p w:rsidR="00463D7E" w:rsidRPr="00C20525" w:rsidRDefault="00463D7E" w:rsidP="00C20525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b/>
                <w:sz w:val="24"/>
                <w:szCs w:val="24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</w:rPr>
              <w:t>Negatives</w:t>
            </w:r>
          </w:p>
          <w:p w:rsidR="00463D7E" w:rsidRPr="00C20525" w:rsidRDefault="00463D7E" w:rsidP="00C20525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/>
                <w:b/>
                <w:sz w:val="24"/>
                <w:szCs w:val="24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</w:rPr>
              <w:t>Conjunctions</w:t>
            </w:r>
          </w:p>
        </w:tc>
        <w:tc>
          <w:tcPr>
            <w:tcW w:w="3402" w:type="dxa"/>
          </w:tcPr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</w:tr>
      <w:tr w:rsidR="00463D7E" w:rsidRPr="006F4538" w:rsidTr="0005671F">
        <w:tc>
          <w:tcPr>
            <w:tcW w:w="1419" w:type="dxa"/>
            <w:vMerge/>
          </w:tcPr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proofErr w:type="spellStart"/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Introduction</w:t>
            </w:r>
            <w:proofErr w:type="spellEnd"/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to </w:t>
            </w:r>
            <w:proofErr w:type="spellStart"/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the</w:t>
            </w:r>
            <w:proofErr w:type="spellEnd"/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play</w:t>
            </w:r>
            <w:proofErr w:type="spellEnd"/>
          </w:p>
        </w:tc>
        <w:tc>
          <w:tcPr>
            <w:tcW w:w="4395" w:type="dxa"/>
          </w:tcPr>
          <w:p w:rsidR="00463D7E" w:rsidRPr="00C20525" w:rsidRDefault="00463D7E" w:rsidP="00CA678F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  <w:r w:rsidRPr="00C20525">
              <w:rPr>
                <w:rFonts w:ascii="Trebuchet MS" w:hAnsi="Trebuchet MS"/>
                <w:b/>
                <w:sz w:val="24"/>
                <w:szCs w:val="24"/>
                <w:lang w:val="es-ES_tradnl"/>
              </w:rPr>
              <w:t>La Casa de Bernarda Alba</w:t>
            </w:r>
          </w:p>
        </w:tc>
        <w:tc>
          <w:tcPr>
            <w:tcW w:w="3685" w:type="dxa"/>
          </w:tcPr>
          <w:p w:rsidR="00463D7E" w:rsidRPr="00C20525" w:rsidRDefault="00463D7E" w:rsidP="00EA3D8D">
            <w:pPr>
              <w:rPr>
                <w:rFonts w:ascii="Trebuchet MS" w:hAnsi="Trebuchet MS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</w:tcPr>
          <w:p w:rsidR="00463D7E" w:rsidRPr="00C20525" w:rsidRDefault="00463D7E" w:rsidP="00CA678F">
            <w:pPr>
              <w:rPr>
                <w:rFonts w:ascii="Trebuchet MS" w:eastAsia="Calibri" w:hAnsi="Trebuchet MS" w:cstheme="majorHAnsi"/>
                <w:b/>
                <w:sz w:val="24"/>
                <w:szCs w:val="24"/>
                <w:lang w:val="es-ES_tradnl"/>
              </w:rPr>
            </w:pPr>
          </w:p>
        </w:tc>
      </w:tr>
    </w:tbl>
    <w:p w:rsidR="006F5578" w:rsidRPr="00EA3D8D" w:rsidRDefault="006F5578" w:rsidP="0005671F">
      <w:pPr>
        <w:rPr>
          <w:rFonts w:ascii="Trebuchet MS" w:hAnsi="Trebuchet MS" w:cstheme="majorHAnsi"/>
          <w:sz w:val="24"/>
          <w:szCs w:val="24"/>
          <w:lang w:val="es-ES_tradnl"/>
        </w:rPr>
      </w:pPr>
    </w:p>
    <w:sectPr w:rsidR="006F5578" w:rsidRPr="00EA3D8D" w:rsidSect="007D6A0F">
      <w:pgSz w:w="15840" w:h="12240" w:orient="landscape"/>
      <w:pgMar w:top="284" w:right="720" w:bottom="49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C0020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6EC1B3C"/>
    <w:multiLevelType w:val="multilevel"/>
    <w:tmpl w:val="04489DE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19952B5D"/>
    <w:multiLevelType w:val="multilevel"/>
    <w:tmpl w:val="A2A2C0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AB28AD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DB0717"/>
    <w:multiLevelType w:val="multilevel"/>
    <w:tmpl w:val="3FCE2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3300ED"/>
    <w:multiLevelType w:val="hybridMultilevel"/>
    <w:tmpl w:val="63567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3F74"/>
    <w:multiLevelType w:val="hybridMultilevel"/>
    <w:tmpl w:val="64C2D2E4"/>
    <w:lvl w:ilvl="0" w:tplc="1EA0413E">
      <w:start w:val="1"/>
      <w:numFmt w:val="bullet"/>
      <w:pStyle w:val="Correctnormal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A2509E"/>
    <w:multiLevelType w:val="hybridMultilevel"/>
    <w:tmpl w:val="0B7C1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91C08"/>
    <w:multiLevelType w:val="multilevel"/>
    <w:tmpl w:val="064AB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6BC5252"/>
    <w:multiLevelType w:val="multilevel"/>
    <w:tmpl w:val="D8086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9B314B3"/>
    <w:multiLevelType w:val="multilevel"/>
    <w:tmpl w:val="B066C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3E3C27"/>
    <w:multiLevelType w:val="multilevel"/>
    <w:tmpl w:val="D28C0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4518AD"/>
    <w:multiLevelType w:val="multilevel"/>
    <w:tmpl w:val="97B44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7B86933"/>
    <w:multiLevelType w:val="hybridMultilevel"/>
    <w:tmpl w:val="FB78C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36AF3"/>
    <w:multiLevelType w:val="multilevel"/>
    <w:tmpl w:val="96B4F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EB5059B"/>
    <w:multiLevelType w:val="multilevel"/>
    <w:tmpl w:val="7AFEC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596698E"/>
    <w:multiLevelType w:val="multilevel"/>
    <w:tmpl w:val="6D722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36C3A13"/>
    <w:multiLevelType w:val="multilevel"/>
    <w:tmpl w:val="4866C6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EC75FE1"/>
    <w:multiLevelType w:val="multilevel"/>
    <w:tmpl w:val="EBCC8E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F4C5CE1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6"/>
  </w:num>
  <w:num w:numId="8">
    <w:abstractNumId w:val="17"/>
  </w:num>
  <w:num w:numId="9">
    <w:abstractNumId w:val="10"/>
  </w:num>
  <w:num w:numId="10">
    <w:abstractNumId w:val="5"/>
  </w:num>
  <w:num w:numId="11">
    <w:abstractNumId w:val="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  <w:num w:numId="16">
    <w:abstractNumId w:val="9"/>
  </w:num>
  <w:num w:numId="17">
    <w:abstractNumId w:val="13"/>
  </w:num>
  <w:num w:numId="18">
    <w:abstractNumId w:val="0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s-MX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15"/>
    <w:rsid w:val="000107E9"/>
    <w:rsid w:val="0002507A"/>
    <w:rsid w:val="0005671F"/>
    <w:rsid w:val="000C0B21"/>
    <w:rsid w:val="000C2AA7"/>
    <w:rsid w:val="000F7E76"/>
    <w:rsid w:val="001108EA"/>
    <w:rsid w:val="0012625C"/>
    <w:rsid w:val="001D40B9"/>
    <w:rsid w:val="001E311E"/>
    <w:rsid w:val="001E609E"/>
    <w:rsid w:val="001F3791"/>
    <w:rsid w:val="00265F41"/>
    <w:rsid w:val="002F2C69"/>
    <w:rsid w:val="00325368"/>
    <w:rsid w:val="00346A92"/>
    <w:rsid w:val="00356F35"/>
    <w:rsid w:val="0039138B"/>
    <w:rsid w:val="003D5ADD"/>
    <w:rsid w:val="003E3669"/>
    <w:rsid w:val="0042372C"/>
    <w:rsid w:val="00424E74"/>
    <w:rsid w:val="00463D7E"/>
    <w:rsid w:val="00466983"/>
    <w:rsid w:val="0048602B"/>
    <w:rsid w:val="00487D42"/>
    <w:rsid w:val="004B1B1E"/>
    <w:rsid w:val="004C1240"/>
    <w:rsid w:val="004D0C9F"/>
    <w:rsid w:val="0055268A"/>
    <w:rsid w:val="0055539C"/>
    <w:rsid w:val="0057727E"/>
    <w:rsid w:val="005B1C39"/>
    <w:rsid w:val="005D1550"/>
    <w:rsid w:val="00612340"/>
    <w:rsid w:val="00645414"/>
    <w:rsid w:val="006C124B"/>
    <w:rsid w:val="006C4162"/>
    <w:rsid w:val="006F4538"/>
    <w:rsid w:val="006F5578"/>
    <w:rsid w:val="00736E94"/>
    <w:rsid w:val="00795004"/>
    <w:rsid w:val="007A1047"/>
    <w:rsid w:val="007A2BE0"/>
    <w:rsid w:val="007A5C67"/>
    <w:rsid w:val="007D3643"/>
    <w:rsid w:val="007D6A0F"/>
    <w:rsid w:val="0080253C"/>
    <w:rsid w:val="00802D0D"/>
    <w:rsid w:val="00811BFE"/>
    <w:rsid w:val="00847200"/>
    <w:rsid w:val="00852856"/>
    <w:rsid w:val="00852D08"/>
    <w:rsid w:val="00865136"/>
    <w:rsid w:val="00867E84"/>
    <w:rsid w:val="00940150"/>
    <w:rsid w:val="00956C6B"/>
    <w:rsid w:val="009702D8"/>
    <w:rsid w:val="00993FD1"/>
    <w:rsid w:val="009C4432"/>
    <w:rsid w:val="00A553C9"/>
    <w:rsid w:val="00A943BC"/>
    <w:rsid w:val="00AB74AB"/>
    <w:rsid w:val="00B242BA"/>
    <w:rsid w:val="00B61188"/>
    <w:rsid w:val="00B73CFC"/>
    <w:rsid w:val="00B9084A"/>
    <w:rsid w:val="00BA2361"/>
    <w:rsid w:val="00BA658F"/>
    <w:rsid w:val="00BC5D04"/>
    <w:rsid w:val="00BF35D7"/>
    <w:rsid w:val="00BF7212"/>
    <w:rsid w:val="00C12463"/>
    <w:rsid w:val="00C20525"/>
    <w:rsid w:val="00C6461A"/>
    <w:rsid w:val="00C87946"/>
    <w:rsid w:val="00CA678F"/>
    <w:rsid w:val="00CB4815"/>
    <w:rsid w:val="00D30FAA"/>
    <w:rsid w:val="00D53D9D"/>
    <w:rsid w:val="00D715A7"/>
    <w:rsid w:val="00DB0438"/>
    <w:rsid w:val="00E56897"/>
    <w:rsid w:val="00E93CAE"/>
    <w:rsid w:val="00EA3D8D"/>
    <w:rsid w:val="00EC00E6"/>
    <w:rsid w:val="00ED7CFD"/>
    <w:rsid w:val="00EE2D82"/>
    <w:rsid w:val="00FF4ABA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914D78-F148-4FED-8962-2AD900A2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C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602B"/>
    <w:pPr>
      <w:ind w:left="720"/>
      <w:contextualSpacing/>
    </w:pPr>
  </w:style>
  <w:style w:type="paragraph" w:customStyle="1" w:styleId="Footereven">
    <w:name w:val="Footer even"/>
    <w:basedOn w:val="Footer"/>
    <w:rsid w:val="00852856"/>
    <w:pPr>
      <w:pBdr>
        <w:top w:val="single" w:sz="8" w:space="3" w:color="002656"/>
      </w:pBdr>
      <w:tabs>
        <w:tab w:val="clear" w:pos="4513"/>
        <w:tab w:val="clear" w:pos="9026"/>
      </w:tabs>
      <w:ind w:left="-567"/>
      <w:jc w:val="right"/>
    </w:pPr>
    <w:rPr>
      <w:rFonts w:ascii="Verdana" w:eastAsia="Times New Roman" w:hAnsi="Verdana" w:cs="Times New Roman"/>
      <w:noProof/>
      <w:sz w:val="15"/>
      <w:szCs w:val="5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5285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2856"/>
  </w:style>
  <w:style w:type="paragraph" w:customStyle="1" w:styleId="Correctnormalbullets">
    <w:name w:val="Correct normal bullets"/>
    <w:qFormat/>
    <w:rsid w:val="00852856"/>
    <w:pPr>
      <w:numPr>
        <w:numId w:val="19"/>
      </w:numPr>
      <w:spacing w:line="240" w:lineRule="auto"/>
      <w:contextualSpacing/>
    </w:pPr>
    <w:rPr>
      <w:rFonts w:ascii="Verdana" w:eastAsia="MS Mincho" w:hAnsi="Verdana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M Sherman</dc:creator>
  <cp:lastModifiedBy>Mrs M Sherman</cp:lastModifiedBy>
  <cp:revision>5</cp:revision>
  <cp:lastPrinted>2019-07-03T09:25:00Z</cp:lastPrinted>
  <dcterms:created xsi:type="dcterms:W3CDTF">2021-12-07T14:44:00Z</dcterms:created>
  <dcterms:modified xsi:type="dcterms:W3CDTF">2023-07-10T14:14:00Z</dcterms:modified>
</cp:coreProperties>
</file>