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3E1FFD" w:rsidRDefault="00AF71C7" w:rsidP="00AF71C7">
      <w:pPr>
        <w:jc w:val="center"/>
        <w:rPr>
          <w:rFonts w:ascii="Open Sans Light" w:hAnsi="Open Sans Light" w:cs="Open Sans Light"/>
          <w:b/>
          <w:color w:val="000000" w:themeColor="text1"/>
          <w:sz w:val="52"/>
          <w:szCs w:val="52"/>
        </w:rPr>
      </w:pPr>
      <w:r w:rsidRPr="003E1FFD">
        <w:rPr>
          <w:rFonts w:ascii="Open Sans Light" w:hAnsi="Open Sans Light" w:cs="Open Sans Light"/>
          <w:b/>
          <w:color w:val="000000" w:themeColor="text1"/>
          <w:sz w:val="52"/>
          <w:szCs w:val="52"/>
        </w:rPr>
        <w:t>GCSE Business</w:t>
      </w:r>
    </w:p>
    <w:p w14:paraId="195580F6" w14:textId="3A335625" w:rsidR="00AF71C7" w:rsidRPr="003E1FFD" w:rsidRDefault="00AF71C7" w:rsidP="71C7A92C">
      <w:pPr>
        <w:jc w:val="center"/>
        <w:rPr>
          <w:rFonts w:ascii="Open Sans Light" w:hAnsi="Open Sans Light" w:cs="Open Sans Light"/>
          <w:b/>
          <w:color w:val="000000" w:themeColor="text1"/>
          <w:sz w:val="52"/>
          <w:szCs w:val="52"/>
        </w:rPr>
      </w:pPr>
      <w:r w:rsidRPr="003E1FFD">
        <w:rPr>
          <w:rFonts w:ascii="Open Sans Light" w:hAnsi="Open Sans Light" w:cs="Open Sans Light"/>
          <w:b/>
          <w:color w:val="000000" w:themeColor="text1"/>
          <w:sz w:val="52"/>
          <w:szCs w:val="52"/>
        </w:rPr>
        <w:t xml:space="preserve">Theme </w:t>
      </w:r>
      <w:r w:rsidR="00573A21" w:rsidRPr="003E1FFD">
        <w:rPr>
          <w:rFonts w:ascii="Open Sans Light" w:hAnsi="Open Sans Light" w:cs="Open Sans Light"/>
          <w:b/>
          <w:color w:val="000000" w:themeColor="text1"/>
          <w:sz w:val="52"/>
          <w:szCs w:val="52"/>
        </w:rPr>
        <w:t>2.1.2</w:t>
      </w:r>
      <w:r w:rsidRPr="003E1FFD">
        <w:rPr>
          <w:rFonts w:ascii="Open Sans Light" w:hAnsi="Open Sans Light" w:cs="Open Sans Light"/>
          <w:b/>
          <w:color w:val="000000" w:themeColor="text1"/>
          <w:sz w:val="52"/>
          <w:szCs w:val="52"/>
        </w:rPr>
        <w:t xml:space="preserve"> – </w:t>
      </w:r>
      <w:r w:rsidR="00573A21" w:rsidRPr="003E1FFD">
        <w:rPr>
          <w:rFonts w:ascii="Open Sans Light" w:hAnsi="Open Sans Light" w:cs="Open Sans Light"/>
          <w:b/>
          <w:color w:val="000000" w:themeColor="text1"/>
          <w:sz w:val="52"/>
          <w:szCs w:val="52"/>
        </w:rPr>
        <w:t>Changes in Business Aims and Objectives</w:t>
      </w:r>
    </w:p>
    <w:p w14:paraId="69F4532B" w14:textId="32FE3D02" w:rsidR="00154FBF" w:rsidRPr="001A20A8" w:rsidRDefault="00154FBF" w:rsidP="00181268">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5D279839" w14:textId="56DE8E19" w:rsidR="00154FBF" w:rsidRPr="001A20A8" w:rsidRDefault="00154FBF" w:rsidP="00154FBF">
      <w:pPr>
        <w:rPr>
          <w:rFonts w:ascii="Open Sans Light" w:hAnsi="Open Sans Light" w:cs="Open Sans Light"/>
          <w:bCs/>
          <w:sz w:val="36"/>
          <w:szCs w:val="36"/>
        </w:rPr>
      </w:pPr>
      <w:r w:rsidRPr="001A20A8">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3256"/>
        <w:gridCol w:w="5760"/>
      </w:tblGrid>
      <w:tr w:rsidR="003E1FFD" w:rsidRPr="003E1FFD" w14:paraId="23F0F79B" w14:textId="77777777" w:rsidTr="71C7A92C">
        <w:tc>
          <w:tcPr>
            <w:tcW w:w="3256" w:type="dxa"/>
          </w:tcPr>
          <w:p w14:paraId="5DED4FC4" w14:textId="1A85D35E" w:rsidR="00B9177B" w:rsidRPr="003E1FFD" w:rsidRDefault="00B9177B">
            <w:pPr>
              <w:rPr>
                <w:rFonts w:ascii="Open Sans Light" w:hAnsi="Open Sans Light" w:cs="Open Sans Light"/>
                <w:bCs/>
                <w:color w:val="000000" w:themeColor="text1"/>
              </w:rPr>
            </w:pPr>
            <w:r w:rsidRPr="003E1FFD">
              <w:rPr>
                <w:rFonts w:ascii="Open Sans Light" w:hAnsi="Open Sans Light" w:cs="Open Sans Light"/>
                <w:bCs/>
                <w:color w:val="000000" w:themeColor="text1"/>
              </w:rPr>
              <w:t>Subject content</w:t>
            </w:r>
          </w:p>
        </w:tc>
        <w:tc>
          <w:tcPr>
            <w:tcW w:w="5760" w:type="dxa"/>
          </w:tcPr>
          <w:p w14:paraId="7419FC4C" w14:textId="76CA7A7E" w:rsidR="00B9177B" w:rsidRPr="003E1FFD" w:rsidRDefault="00B9177B">
            <w:pPr>
              <w:rPr>
                <w:rFonts w:ascii="Open Sans Light" w:hAnsi="Open Sans Light" w:cs="Open Sans Light"/>
                <w:bCs/>
                <w:color w:val="000000" w:themeColor="text1"/>
              </w:rPr>
            </w:pPr>
            <w:r w:rsidRPr="003E1FFD">
              <w:rPr>
                <w:rFonts w:ascii="Open Sans Light" w:hAnsi="Open Sans Light" w:cs="Open Sans Light"/>
                <w:bCs/>
                <w:color w:val="000000" w:themeColor="text1"/>
              </w:rPr>
              <w:t>What students need to learn:</w:t>
            </w:r>
          </w:p>
        </w:tc>
      </w:tr>
      <w:tr w:rsidR="003E1FFD" w:rsidRPr="003E1FFD" w14:paraId="72F369CA" w14:textId="77777777" w:rsidTr="71C7A92C">
        <w:tc>
          <w:tcPr>
            <w:tcW w:w="3256" w:type="dxa"/>
          </w:tcPr>
          <w:p w14:paraId="6FE244C6" w14:textId="77777777" w:rsidR="0091568E" w:rsidRPr="003E1FFD" w:rsidRDefault="0091568E" w:rsidP="00954705">
            <w:p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Why business aims and objectives change as businesses evolve: </w:t>
            </w:r>
          </w:p>
          <w:p w14:paraId="6F85AF11" w14:textId="77777777" w:rsidR="0091568E" w:rsidRPr="003E1FFD" w:rsidRDefault="0091568E" w:rsidP="00954705">
            <w:pPr>
              <w:rPr>
                <w:rFonts w:ascii="Open Sans Light" w:hAnsi="Open Sans Light" w:cs="Open Sans Light"/>
                <w:bCs/>
                <w:color w:val="000000" w:themeColor="text1"/>
              </w:rPr>
            </w:pPr>
            <w:r w:rsidRPr="003E1FFD">
              <w:rPr>
                <w:rFonts w:ascii="Arial" w:hAnsi="Arial" w:cs="Arial"/>
                <w:bCs/>
                <w:color w:val="000000" w:themeColor="text1"/>
              </w:rPr>
              <w:t>●</w:t>
            </w:r>
            <w:r w:rsidRPr="003E1FFD">
              <w:rPr>
                <w:rFonts w:ascii="Open Sans Light" w:hAnsi="Open Sans Light" w:cs="Open Sans Light"/>
                <w:bCs/>
                <w:color w:val="000000" w:themeColor="text1"/>
              </w:rPr>
              <w:t xml:space="preserve"> in response </w:t>
            </w:r>
            <w:proofErr w:type="gramStart"/>
            <w:r w:rsidRPr="003E1FFD">
              <w:rPr>
                <w:rFonts w:ascii="Open Sans Light" w:hAnsi="Open Sans Light" w:cs="Open Sans Light"/>
                <w:bCs/>
                <w:color w:val="000000" w:themeColor="text1"/>
              </w:rPr>
              <w:t>to:</w:t>
            </w:r>
            <w:proofErr w:type="gramEnd"/>
            <w:r w:rsidRPr="003E1FFD">
              <w:rPr>
                <w:rFonts w:ascii="Open Sans Light" w:hAnsi="Open Sans Light" w:cs="Open Sans Light"/>
                <w:bCs/>
                <w:color w:val="000000" w:themeColor="text1"/>
              </w:rPr>
              <w:t xml:space="preserve"> market conditions, technology, performance, legislation, internal reasons. </w:t>
            </w:r>
          </w:p>
          <w:p w14:paraId="0CF87482" w14:textId="77777777" w:rsidR="0091568E" w:rsidRPr="003E1FFD" w:rsidRDefault="0091568E" w:rsidP="00954705">
            <w:pPr>
              <w:rPr>
                <w:rFonts w:ascii="Open Sans Light" w:hAnsi="Open Sans Light" w:cs="Open Sans Light"/>
                <w:bCs/>
                <w:color w:val="000000" w:themeColor="text1"/>
              </w:rPr>
            </w:pPr>
          </w:p>
          <w:p w14:paraId="68B66EC8" w14:textId="77777777" w:rsidR="0091568E" w:rsidRPr="003E1FFD" w:rsidRDefault="0091568E" w:rsidP="00954705">
            <w:p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How business aims and objectives change as businesses evolve: </w:t>
            </w:r>
          </w:p>
          <w:p w14:paraId="4E663522" w14:textId="77777777" w:rsidR="0091568E" w:rsidRPr="003E1FFD" w:rsidRDefault="0091568E" w:rsidP="00954705">
            <w:pPr>
              <w:rPr>
                <w:rFonts w:ascii="Open Sans Light" w:hAnsi="Open Sans Light" w:cs="Open Sans Light"/>
                <w:bCs/>
                <w:color w:val="000000" w:themeColor="text1"/>
              </w:rPr>
            </w:pPr>
            <w:r w:rsidRPr="003E1FFD">
              <w:rPr>
                <w:rFonts w:ascii="Arial" w:hAnsi="Arial" w:cs="Arial"/>
                <w:bCs/>
                <w:color w:val="000000" w:themeColor="text1"/>
              </w:rPr>
              <w:t>●</w:t>
            </w:r>
            <w:r w:rsidRPr="003E1FFD">
              <w:rPr>
                <w:rFonts w:ascii="Open Sans Light" w:hAnsi="Open Sans Light" w:cs="Open Sans Light"/>
                <w:bCs/>
                <w:color w:val="000000" w:themeColor="text1"/>
              </w:rPr>
              <w:t xml:space="preserve"> focus on survival or growth </w:t>
            </w:r>
            <w:r w:rsidRPr="003E1FFD">
              <w:rPr>
                <w:rFonts w:ascii="Arial" w:hAnsi="Arial" w:cs="Arial"/>
                <w:bCs/>
                <w:color w:val="000000" w:themeColor="text1"/>
              </w:rPr>
              <w:t>●</w:t>
            </w:r>
            <w:r w:rsidRPr="003E1FFD">
              <w:rPr>
                <w:rFonts w:ascii="Open Sans Light" w:hAnsi="Open Sans Light" w:cs="Open Sans Light"/>
                <w:bCs/>
                <w:color w:val="000000" w:themeColor="text1"/>
              </w:rPr>
              <w:t xml:space="preserve"> entering or exiting markets </w:t>
            </w:r>
          </w:p>
          <w:p w14:paraId="2B8C11F4" w14:textId="77777777" w:rsidR="0091568E" w:rsidRPr="003E1FFD" w:rsidRDefault="0091568E" w:rsidP="00954705">
            <w:pPr>
              <w:rPr>
                <w:rFonts w:ascii="Open Sans Light" w:hAnsi="Open Sans Light" w:cs="Open Sans Light"/>
                <w:bCs/>
                <w:color w:val="000000" w:themeColor="text1"/>
              </w:rPr>
            </w:pPr>
            <w:r w:rsidRPr="003E1FFD">
              <w:rPr>
                <w:rFonts w:ascii="Arial" w:hAnsi="Arial" w:cs="Arial"/>
                <w:bCs/>
                <w:color w:val="000000" w:themeColor="text1"/>
              </w:rPr>
              <w:t>●</w:t>
            </w:r>
            <w:r w:rsidRPr="003E1FFD">
              <w:rPr>
                <w:rFonts w:ascii="Open Sans Light" w:hAnsi="Open Sans Light" w:cs="Open Sans Light"/>
                <w:bCs/>
                <w:color w:val="000000" w:themeColor="text1"/>
              </w:rPr>
              <w:t xml:space="preserve"> growing or reducing the workforce </w:t>
            </w:r>
          </w:p>
          <w:p w14:paraId="6E57C2DB" w14:textId="421144E0" w:rsidR="00B9177B" w:rsidRPr="003E1FFD" w:rsidRDefault="0091568E" w:rsidP="00954705">
            <w:pPr>
              <w:rPr>
                <w:rFonts w:ascii="Open Sans Light" w:hAnsi="Open Sans Light" w:cs="Open Sans Light"/>
                <w:bCs/>
                <w:color w:val="000000" w:themeColor="text1"/>
              </w:rPr>
            </w:pPr>
            <w:r w:rsidRPr="003E1FFD">
              <w:rPr>
                <w:rFonts w:ascii="Arial" w:hAnsi="Arial" w:cs="Arial"/>
                <w:bCs/>
                <w:color w:val="000000" w:themeColor="text1"/>
              </w:rPr>
              <w:t>●</w:t>
            </w:r>
            <w:r w:rsidRPr="003E1FFD">
              <w:rPr>
                <w:rFonts w:ascii="Open Sans Light" w:hAnsi="Open Sans Light" w:cs="Open Sans Light"/>
                <w:bCs/>
                <w:color w:val="000000" w:themeColor="text1"/>
              </w:rPr>
              <w:t xml:space="preserve"> increasing or decreasing product range.</w:t>
            </w:r>
          </w:p>
        </w:tc>
        <w:tc>
          <w:tcPr>
            <w:tcW w:w="5760" w:type="dxa"/>
          </w:tcPr>
          <w:p w14:paraId="4EF8DBFF" w14:textId="77777777" w:rsidR="00954705" w:rsidRPr="003E1FFD" w:rsidRDefault="00954705" w:rsidP="00023D24">
            <w:p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 </w:t>
            </w:r>
          </w:p>
          <w:p w14:paraId="2CB9D50F" w14:textId="79E4C34E" w:rsidR="007E3406" w:rsidRPr="003E1FFD" w:rsidRDefault="0091568E" w:rsidP="00023D24">
            <w:p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Topic 1.3.1 introduced aims and objectives for businesses starting up and as a business grows in size and evolves its objectives can change. Innocent drinks could be used as an example here. Initially the company had ethical considerations at its heart but as it has grown, Coca-Cola has taken an increasingly larger stake in the business and as a result the importance of some of the original objectives has declined. The growth of Aldi and Lidl at the expense of the traditional supermarkets is another example of how changing market conditions and entering of new markets can encourage a business to changes its objectives. </w:t>
            </w:r>
          </w:p>
          <w:p w14:paraId="37DB4BB0" w14:textId="028E6B5F" w:rsidR="007E3406" w:rsidRPr="003E1FFD" w:rsidRDefault="007E3406" w:rsidP="00023D24">
            <w:pPr>
              <w:rPr>
                <w:rFonts w:ascii="Open Sans Light" w:hAnsi="Open Sans Light" w:cs="Open Sans Light"/>
                <w:bCs/>
                <w:color w:val="000000" w:themeColor="text1"/>
              </w:rPr>
            </w:pPr>
          </w:p>
        </w:tc>
      </w:tr>
    </w:tbl>
    <w:p w14:paraId="12E415AC" w14:textId="086305A5" w:rsidR="00293299" w:rsidRPr="003E1FFD" w:rsidRDefault="00293299">
      <w:pPr>
        <w:rPr>
          <w:rFonts w:ascii="Open Sans Light" w:hAnsi="Open Sans Light" w:cs="Open Sans Light"/>
          <w:bCs/>
          <w:color w:val="000000" w:themeColor="text1"/>
        </w:rPr>
      </w:pPr>
    </w:p>
    <w:p w14:paraId="59DC3E6A" w14:textId="16A592C1" w:rsidR="00B9177B" w:rsidRPr="00154FBF" w:rsidRDefault="00154FBF">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sidR="00B9177B" w:rsidRPr="00154FBF">
        <w:rPr>
          <w:rFonts w:ascii="Open Sans Light" w:hAnsi="Open Sans Light" w:cs="Open Sans Light"/>
          <w:b/>
          <w:color w:val="000000" w:themeColor="text1"/>
          <w:sz w:val="28"/>
          <w:szCs w:val="28"/>
        </w:rPr>
        <w:lastRenderedPageBreak/>
        <w:t xml:space="preserve">Key terms in </w:t>
      </w:r>
      <w:proofErr w:type="gramStart"/>
      <w:r w:rsidR="00B9177B" w:rsidRPr="00154FBF">
        <w:rPr>
          <w:rFonts w:ascii="Open Sans Light" w:hAnsi="Open Sans Light" w:cs="Open Sans Light"/>
          <w:b/>
          <w:color w:val="000000" w:themeColor="text1"/>
          <w:sz w:val="28"/>
          <w:szCs w:val="28"/>
        </w:rPr>
        <w:t>this topics</w:t>
      </w:r>
      <w:proofErr w:type="gramEnd"/>
      <w:r>
        <w:rPr>
          <w:rFonts w:ascii="Open Sans Light" w:hAnsi="Open Sans Light" w:cs="Open Sans Light"/>
          <w:b/>
          <w:color w:val="000000" w:themeColor="text1"/>
          <w:sz w:val="28"/>
          <w:szCs w:val="28"/>
        </w:rPr>
        <w:br/>
      </w:r>
    </w:p>
    <w:p w14:paraId="36608A01" w14:textId="0442D8DD" w:rsidR="00575CF5" w:rsidRPr="003E1FFD" w:rsidRDefault="0091568E" w:rsidP="0091568E">
      <w:pPr>
        <w:pStyle w:val="ListParagraph"/>
        <w:numPr>
          <w:ilvl w:val="0"/>
          <w:numId w:val="25"/>
        </w:numPr>
        <w:rPr>
          <w:rFonts w:ascii="Open Sans Light" w:hAnsi="Open Sans Light" w:cs="Open Sans Light"/>
          <w:bCs/>
          <w:color w:val="000000" w:themeColor="text1"/>
        </w:rPr>
      </w:pPr>
      <w:r w:rsidRPr="003E1FFD">
        <w:rPr>
          <w:rFonts w:ascii="Open Sans Light" w:hAnsi="Open Sans Light" w:cs="Open Sans Light"/>
          <w:bCs/>
          <w:color w:val="000000" w:themeColor="text1"/>
        </w:rPr>
        <w:t>Market conditions – Can refer to a range of factors that determine how attractive a market is for a business including the level of competition, size and growth of the market and the pace of change.</w:t>
      </w:r>
    </w:p>
    <w:p w14:paraId="1226B899" w14:textId="4F1208A8" w:rsidR="0091568E" w:rsidRPr="003E1FFD" w:rsidRDefault="0091568E" w:rsidP="0091568E">
      <w:pPr>
        <w:pStyle w:val="ListParagraph"/>
        <w:numPr>
          <w:ilvl w:val="0"/>
          <w:numId w:val="25"/>
        </w:num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Business performance – </w:t>
      </w:r>
      <w:r w:rsidR="006C3457" w:rsidRPr="003E1FFD">
        <w:rPr>
          <w:rFonts w:ascii="Open Sans Light" w:hAnsi="Open Sans Light" w:cs="Open Sans Light"/>
          <w:bCs/>
          <w:color w:val="000000" w:themeColor="text1"/>
        </w:rPr>
        <w:t>How well a business achieves its aims and objectives such as profitability.</w:t>
      </w:r>
    </w:p>
    <w:p w14:paraId="04A93727" w14:textId="1A5F369F" w:rsidR="0091568E" w:rsidRPr="003E1FFD" w:rsidRDefault="0091568E" w:rsidP="0091568E">
      <w:pPr>
        <w:pStyle w:val="ListParagraph"/>
        <w:numPr>
          <w:ilvl w:val="0"/>
          <w:numId w:val="25"/>
        </w:num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Business survival – </w:t>
      </w:r>
      <w:r w:rsidR="006C3457" w:rsidRPr="003E1FFD">
        <w:rPr>
          <w:rFonts w:ascii="Open Sans Light" w:hAnsi="Open Sans Light" w:cs="Open Sans Light"/>
          <w:bCs/>
          <w:color w:val="000000" w:themeColor="text1"/>
        </w:rPr>
        <w:t>A businesses ability to cover its costs and keep trading.</w:t>
      </w:r>
    </w:p>
    <w:p w14:paraId="69B5BFE1" w14:textId="177E04F6" w:rsidR="0091568E" w:rsidRPr="003E1FFD" w:rsidRDefault="006C3457" w:rsidP="0091568E">
      <w:pPr>
        <w:pStyle w:val="ListParagraph"/>
        <w:numPr>
          <w:ilvl w:val="0"/>
          <w:numId w:val="25"/>
        </w:numPr>
        <w:rPr>
          <w:rFonts w:ascii="Open Sans Light" w:hAnsi="Open Sans Light" w:cs="Open Sans Light"/>
          <w:bCs/>
          <w:color w:val="000000" w:themeColor="text1"/>
        </w:rPr>
      </w:pPr>
      <w:r w:rsidRPr="003E1FFD">
        <w:rPr>
          <w:rFonts w:ascii="Open Sans Light" w:hAnsi="Open Sans Light" w:cs="Open Sans Light"/>
          <w:bCs/>
          <w:color w:val="000000" w:themeColor="text1"/>
        </w:rPr>
        <w:t>Entering a</w:t>
      </w:r>
      <w:r w:rsidR="0091568E" w:rsidRPr="003E1FFD">
        <w:rPr>
          <w:rFonts w:ascii="Open Sans Light" w:hAnsi="Open Sans Light" w:cs="Open Sans Light"/>
          <w:bCs/>
          <w:color w:val="000000" w:themeColor="text1"/>
        </w:rPr>
        <w:t xml:space="preserve"> </w:t>
      </w:r>
      <w:proofErr w:type="gramStart"/>
      <w:r w:rsidR="0091568E" w:rsidRPr="003E1FFD">
        <w:rPr>
          <w:rFonts w:ascii="Open Sans Light" w:hAnsi="Open Sans Light" w:cs="Open Sans Light"/>
          <w:bCs/>
          <w:color w:val="000000" w:themeColor="text1"/>
        </w:rPr>
        <w:t>markets</w:t>
      </w:r>
      <w:proofErr w:type="gramEnd"/>
      <w:r w:rsidR="0091568E" w:rsidRPr="003E1FFD">
        <w:rPr>
          <w:rFonts w:ascii="Open Sans Light" w:hAnsi="Open Sans Light" w:cs="Open Sans Light"/>
          <w:bCs/>
          <w:color w:val="000000" w:themeColor="text1"/>
        </w:rPr>
        <w:t xml:space="preserve"> </w:t>
      </w:r>
      <w:r w:rsidRPr="003E1FFD">
        <w:rPr>
          <w:rFonts w:ascii="Open Sans Light" w:hAnsi="Open Sans Light" w:cs="Open Sans Light"/>
          <w:bCs/>
          <w:color w:val="000000" w:themeColor="text1"/>
        </w:rPr>
        <w:t>–</w:t>
      </w:r>
      <w:r w:rsidR="0091568E" w:rsidRPr="003E1FFD">
        <w:rPr>
          <w:rFonts w:ascii="Open Sans Light" w:hAnsi="Open Sans Light" w:cs="Open Sans Light"/>
          <w:bCs/>
          <w:color w:val="000000" w:themeColor="text1"/>
        </w:rPr>
        <w:t xml:space="preserve"> </w:t>
      </w:r>
      <w:r w:rsidRPr="003E1FFD">
        <w:rPr>
          <w:rFonts w:ascii="Open Sans Light" w:hAnsi="Open Sans Light" w:cs="Open Sans Light"/>
          <w:bCs/>
          <w:color w:val="000000" w:themeColor="text1"/>
        </w:rPr>
        <w:t>Whereby a business starts to sell its products or services to a new group of customers or develops a new product or service aimed at a different target market.</w:t>
      </w:r>
    </w:p>
    <w:p w14:paraId="589103F1" w14:textId="5CDD2910" w:rsidR="00B56C81" w:rsidRPr="003E1FFD" w:rsidRDefault="00B56C81" w:rsidP="0091568E">
      <w:pPr>
        <w:pStyle w:val="ListParagraph"/>
        <w:numPr>
          <w:ilvl w:val="0"/>
          <w:numId w:val="25"/>
        </w:numPr>
        <w:rPr>
          <w:rFonts w:ascii="Open Sans Light" w:hAnsi="Open Sans Light" w:cs="Open Sans Light"/>
          <w:bCs/>
          <w:color w:val="000000" w:themeColor="text1"/>
        </w:rPr>
      </w:pPr>
      <w:r w:rsidRPr="003E1FFD">
        <w:rPr>
          <w:rFonts w:ascii="Open Sans Light" w:hAnsi="Open Sans Light" w:cs="Open Sans Light"/>
          <w:bCs/>
          <w:color w:val="000000" w:themeColor="text1"/>
        </w:rPr>
        <w:t>Product range – The number of variations of product line or range of services offered by a business.</w:t>
      </w:r>
    </w:p>
    <w:p w14:paraId="562CD1A0" w14:textId="77777777" w:rsidR="0091568E" w:rsidRPr="003E1FFD" w:rsidRDefault="0091568E" w:rsidP="0091568E">
      <w:pPr>
        <w:ind w:left="360"/>
        <w:rPr>
          <w:rFonts w:ascii="Open Sans Light" w:hAnsi="Open Sans Light" w:cs="Open Sans Light"/>
          <w:bCs/>
          <w:color w:val="000000" w:themeColor="text1"/>
        </w:rPr>
      </w:pPr>
    </w:p>
    <w:p w14:paraId="7D1F7DF9" w14:textId="77777777" w:rsidR="00442E1E" w:rsidRPr="003E1FFD" w:rsidRDefault="00223C4D" w:rsidP="00442E1E">
      <w:pPr>
        <w:rPr>
          <w:rFonts w:ascii="Open Sans Light" w:hAnsi="Open Sans Light" w:cs="Open Sans Light"/>
          <w:bCs/>
          <w:color w:val="000000" w:themeColor="text1"/>
        </w:rPr>
      </w:pPr>
      <w:r w:rsidRPr="00154FBF">
        <w:rPr>
          <w:rFonts w:ascii="Open Sans Light" w:hAnsi="Open Sans Light" w:cs="Open Sans Light"/>
          <w:b/>
          <w:color w:val="000000" w:themeColor="text1"/>
          <w:sz w:val="28"/>
          <w:szCs w:val="28"/>
        </w:rPr>
        <w:t>Key terms – examples</w:t>
      </w:r>
      <w:r w:rsidRPr="003E1FFD">
        <w:rPr>
          <w:rFonts w:ascii="Open Sans Light" w:hAnsi="Open Sans Light" w:cs="Open Sans Light"/>
          <w:bCs/>
          <w:color w:val="000000" w:themeColor="text1"/>
        </w:rPr>
        <w:br/>
      </w:r>
      <w:r w:rsidR="00442E1E" w:rsidRPr="003E1FFD">
        <w:rPr>
          <w:rFonts w:ascii="Open Sans Light" w:hAnsi="Open Sans Light" w:cs="Open Sans Light"/>
          <w:bCs/>
          <w:color w:val="000000" w:themeColor="text1"/>
        </w:rPr>
        <w:t xml:space="preserve">In the space below, write examples to illustrate the key terms </w:t>
      </w:r>
    </w:p>
    <w:tbl>
      <w:tblPr>
        <w:tblStyle w:val="TableGrid"/>
        <w:tblW w:w="0" w:type="auto"/>
        <w:tblLook w:val="04A0" w:firstRow="1" w:lastRow="0" w:firstColumn="1" w:lastColumn="0" w:noHBand="0" w:noVBand="1"/>
      </w:tblPr>
      <w:tblGrid>
        <w:gridCol w:w="2405"/>
        <w:gridCol w:w="6611"/>
      </w:tblGrid>
      <w:tr w:rsidR="003E1FFD" w:rsidRPr="003E1FFD" w14:paraId="652F4C77" w14:textId="77777777" w:rsidTr="71C7A92C">
        <w:tc>
          <w:tcPr>
            <w:tcW w:w="2405" w:type="dxa"/>
          </w:tcPr>
          <w:p w14:paraId="51F45CB9" w14:textId="2A884F86" w:rsidR="00442E1E" w:rsidRPr="003E1FFD" w:rsidRDefault="00442E1E">
            <w:pPr>
              <w:rPr>
                <w:rFonts w:ascii="Open Sans Light" w:hAnsi="Open Sans Light" w:cs="Open Sans Light"/>
                <w:bCs/>
                <w:color w:val="000000" w:themeColor="text1"/>
              </w:rPr>
            </w:pPr>
            <w:r w:rsidRPr="003E1FFD">
              <w:rPr>
                <w:rFonts w:ascii="Open Sans Light" w:hAnsi="Open Sans Light" w:cs="Open Sans Light"/>
                <w:bCs/>
                <w:color w:val="000000" w:themeColor="text1"/>
              </w:rPr>
              <w:t>Key term</w:t>
            </w:r>
          </w:p>
        </w:tc>
        <w:tc>
          <w:tcPr>
            <w:tcW w:w="6611" w:type="dxa"/>
          </w:tcPr>
          <w:p w14:paraId="26960AF6" w14:textId="245C3532" w:rsidR="00442E1E" w:rsidRPr="003E1FFD" w:rsidRDefault="00442E1E">
            <w:pPr>
              <w:rPr>
                <w:rFonts w:ascii="Open Sans Light" w:hAnsi="Open Sans Light" w:cs="Open Sans Light"/>
                <w:bCs/>
                <w:color w:val="000000" w:themeColor="text1"/>
              </w:rPr>
            </w:pPr>
            <w:r w:rsidRPr="003E1FFD">
              <w:rPr>
                <w:rFonts w:ascii="Open Sans Light" w:hAnsi="Open Sans Light" w:cs="Open Sans Light"/>
                <w:bCs/>
                <w:color w:val="000000" w:themeColor="text1"/>
              </w:rPr>
              <w:t>Examples</w:t>
            </w:r>
          </w:p>
        </w:tc>
      </w:tr>
      <w:tr w:rsidR="003E1FFD" w:rsidRPr="003E1FFD" w14:paraId="1FCD1F2B" w14:textId="77777777" w:rsidTr="71C7A92C">
        <w:tc>
          <w:tcPr>
            <w:tcW w:w="2405" w:type="dxa"/>
          </w:tcPr>
          <w:p w14:paraId="62956DE9" w14:textId="3996123C" w:rsidR="00442E1E" w:rsidRPr="003E1FFD" w:rsidRDefault="00502FA8" w:rsidP="71C7A92C">
            <w:pPr>
              <w:rPr>
                <w:rFonts w:ascii="Open Sans Light" w:hAnsi="Open Sans Light" w:cs="Open Sans Light"/>
                <w:bCs/>
                <w:color w:val="000000" w:themeColor="text1"/>
              </w:rPr>
            </w:pPr>
            <w:r w:rsidRPr="003E1FFD">
              <w:rPr>
                <w:rFonts w:ascii="Open Sans Light" w:hAnsi="Open Sans Light" w:cs="Open Sans Light"/>
                <w:bCs/>
                <w:color w:val="000000" w:themeColor="text1"/>
              </w:rPr>
              <w:t>Market conditions</w:t>
            </w:r>
          </w:p>
        </w:tc>
        <w:tc>
          <w:tcPr>
            <w:tcW w:w="6611" w:type="dxa"/>
          </w:tcPr>
          <w:p w14:paraId="19A66714" w14:textId="0441B39D" w:rsidR="00442E1E" w:rsidRPr="003E1FFD" w:rsidRDefault="00502FA8" w:rsidP="00562B3F">
            <w:p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The consumer technology market is very competitive with a range of popular brands such as Samsung, </w:t>
            </w:r>
            <w:proofErr w:type="gramStart"/>
            <w:r w:rsidRPr="003E1FFD">
              <w:rPr>
                <w:rFonts w:ascii="Open Sans Light" w:hAnsi="Open Sans Light" w:cs="Open Sans Light"/>
                <w:bCs/>
                <w:color w:val="000000" w:themeColor="text1"/>
              </w:rPr>
              <w:t>Panasonic</w:t>
            </w:r>
            <w:proofErr w:type="gramEnd"/>
            <w:r w:rsidRPr="003E1FFD">
              <w:rPr>
                <w:rFonts w:ascii="Open Sans Light" w:hAnsi="Open Sans Light" w:cs="Open Sans Light"/>
                <w:bCs/>
                <w:color w:val="000000" w:themeColor="text1"/>
              </w:rPr>
              <w:t xml:space="preserve"> and LG. </w:t>
            </w:r>
            <w:r w:rsidR="002D0431" w:rsidRPr="003E1FFD">
              <w:rPr>
                <w:rFonts w:ascii="Open Sans Light" w:hAnsi="Open Sans Light" w:cs="Open Sans Light"/>
                <w:bCs/>
                <w:color w:val="000000" w:themeColor="text1"/>
              </w:rPr>
              <w:t>The market is also very dynamic and fast-paced with companies innovating to develop new products to gain a competitive advantage. New product lines are released regularly, typically every six months.</w:t>
            </w:r>
          </w:p>
        </w:tc>
      </w:tr>
      <w:tr w:rsidR="003E1FFD" w:rsidRPr="003E1FFD" w14:paraId="0CD0A3C6" w14:textId="77777777" w:rsidTr="71C7A92C">
        <w:tc>
          <w:tcPr>
            <w:tcW w:w="2405" w:type="dxa"/>
          </w:tcPr>
          <w:p w14:paraId="7BF58F54" w14:textId="29F77D87" w:rsidR="00CB70BE" w:rsidRPr="003E1FFD" w:rsidRDefault="002D0431" w:rsidP="71C7A92C">
            <w:pPr>
              <w:rPr>
                <w:rFonts w:ascii="Open Sans Light" w:hAnsi="Open Sans Light" w:cs="Open Sans Light"/>
                <w:bCs/>
                <w:color w:val="000000" w:themeColor="text1"/>
              </w:rPr>
            </w:pPr>
            <w:r w:rsidRPr="003E1FFD">
              <w:rPr>
                <w:rFonts w:ascii="Open Sans Light" w:hAnsi="Open Sans Light" w:cs="Open Sans Light"/>
                <w:bCs/>
                <w:color w:val="000000" w:themeColor="text1"/>
              </w:rPr>
              <w:t>Business performance</w:t>
            </w:r>
          </w:p>
        </w:tc>
        <w:tc>
          <w:tcPr>
            <w:tcW w:w="6611" w:type="dxa"/>
          </w:tcPr>
          <w:p w14:paraId="16887A83" w14:textId="4FF992AB" w:rsidR="00CB70BE" w:rsidRPr="003E1FFD" w:rsidRDefault="002D0431" w:rsidP="00562B3F">
            <w:pPr>
              <w:rPr>
                <w:rFonts w:ascii="Open Sans Light" w:hAnsi="Open Sans Light" w:cs="Open Sans Light"/>
                <w:bCs/>
                <w:color w:val="000000" w:themeColor="text1"/>
              </w:rPr>
            </w:pPr>
            <w:r w:rsidRPr="003E1FFD">
              <w:rPr>
                <w:rFonts w:ascii="Open Sans Light" w:hAnsi="Open Sans Light" w:cs="Open Sans Light"/>
                <w:bCs/>
                <w:color w:val="000000" w:themeColor="text1"/>
              </w:rPr>
              <w:t>How well a business is able to achieve its objectives such as financial and non-financial objectives.</w:t>
            </w:r>
          </w:p>
        </w:tc>
      </w:tr>
      <w:tr w:rsidR="003E1FFD" w:rsidRPr="003E1FFD" w14:paraId="5C897CBF" w14:textId="77777777" w:rsidTr="71C7A92C">
        <w:tc>
          <w:tcPr>
            <w:tcW w:w="2405" w:type="dxa"/>
          </w:tcPr>
          <w:p w14:paraId="2F772F4C" w14:textId="2F4DDA31" w:rsidR="00CB70BE" w:rsidRPr="003E1FFD" w:rsidRDefault="002D0431">
            <w:pPr>
              <w:rPr>
                <w:rFonts w:ascii="Open Sans Light" w:hAnsi="Open Sans Light" w:cs="Open Sans Light"/>
                <w:bCs/>
                <w:color w:val="000000" w:themeColor="text1"/>
              </w:rPr>
            </w:pPr>
            <w:r w:rsidRPr="003E1FFD">
              <w:rPr>
                <w:rFonts w:ascii="Open Sans Light" w:hAnsi="Open Sans Light" w:cs="Open Sans Light"/>
                <w:bCs/>
                <w:color w:val="000000" w:themeColor="text1"/>
              </w:rPr>
              <w:t>Business survival</w:t>
            </w:r>
          </w:p>
        </w:tc>
        <w:tc>
          <w:tcPr>
            <w:tcW w:w="6611" w:type="dxa"/>
          </w:tcPr>
          <w:p w14:paraId="0A5E3E52" w14:textId="4884AE61" w:rsidR="00CB70BE" w:rsidRPr="003E1FFD" w:rsidRDefault="002D0431">
            <w:pPr>
              <w:rPr>
                <w:rFonts w:ascii="Open Sans Light" w:hAnsi="Open Sans Light" w:cs="Open Sans Light"/>
                <w:bCs/>
                <w:color w:val="000000" w:themeColor="text1"/>
              </w:rPr>
            </w:pPr>
            <w:r w:rsidRPr="003E1FFD">
              <w:rPr>
                <w:rFonts w:ascii="Open Sans Light" w:hAnsi="Open Sans Light" w:cs="Open Sans Light"/>
                <w:bCs/>
                <w:color w:val="000000" w:themeColor="text1"/>
              </w:rPr>
              <w:t>Whereby a business is able to generate enough revenue to cover its costs and continue to operate.</w:t>
            </w:r>
          </w:p>
        </w:tc>
      </w:tr>
      <w:tr w:rsidR="003E1FFD" w:rsidRPr="003E1FFD" w14:paraId="67FF7EF9" w14:textId="77777777" w:rsidTr="71C7A92C">
        <w:tc>
          <w:tcPr>
            <w:tcW w:w="2405" w:type="dxa"/>
          </w:tcPr>
          <w:p w14:paraId="77E8904F" w14:textId="32F63774" w:rsidR="000C4ACE" w:rsidRPr="003E1FFD" w:rsidRDefault="002D0431">
            <w:pPr>
              <w:rPr>
                <w:rFonts w:ascii="Open Sans Light" w:hAnsi="Open Sans Light" w:cs="Open Sans Light"/>
                <w:bCs/>
                <w:color w:val="000000" w:themeColor="text1"/>
              </w:rPr>
            </w:pPr>
            <w:r w:rsidRPr="003E1FFD">
              <w:rPr>
                <w:rFonts w:ascii="Open Sans Light" w:hAnsi="Open Sans Light" w:cs="Open Sans Light"/>
                <w:bCs/>
                <w:color w:val="000000" w:themeColor="text1"/>
              </w:rPr>
              <w:t>Entering a market</w:t>
            </w:r>
          </w:p>
        </w:tc>
        <w:tc>
          <w:tcPr>
            <w:tcW w:w="6611" w:type="dxa"/>
          </w:tcPr>
          <w:p w14:paraId="2FF513A5" w14:textId="1EBADA31" w:rsidR="000C4ACE" w:rsidRPr="003E1FFD" w:rsidRDefault="002D0431">
            <w:pPr>
              <w:rPr>
                <w:rFonts w:ascii="Open Sans Light" w:hAnsi="Open Sans Light" w:cs="Open Sans Light"/>
                <w:bCs/>
                <w:color w:val="000000" w:themeColor="text1"/>
              </w:rPr>
            </w:pPr>
            <w:r w:rsidRPr="003E1FFD">
              <w:rPr>
                <w:rFonts w:ascii="Open Sans Light" w:hAnsi="Open Sans Light" w:cs="Open Sans Light"/>
                <w:bCs/>
                <w:color w:val="000000" w:themeColor="text1"/>
              </w:rPr>
              <w:t>In 2019 Land Rover launched its first electric vehicles, thereby entering the electrical vehicle market segment competing with other car manufacturers such as BMW and Nissan that operate in this segment.</w:t>
            </w:r>
          </w:p>
        </w:tc>
      </w:tr>
      <w:tr w:rsidR="003E1FFD" w:rsidRPr="003E1FFD" w14:paraId="25125B55" w14:textId="77777777" w:rsidTr="71C7A92C">
        <w:tc>
          <w:tcPr>
            <w:tcW w:w="2405" w:type="dxa"/>
          </w:tcPr>
          <w:p w14:paraId="3242BF46" w14:textId="2C97C8F0" w:rsidR="000C4ACE" w:rsidRPr="003E1FFD" w:rsidRDefault="002D0431">
            <w:pPr>
              <w:rPr>
                <w:rFonts w:ascii="Open Sans Light" w:hAnsi="Open Sans Light" w:cs="Open Sans Light"/>
                <w:bCs/>
                <w:color w:val="000000" w:themeColor="text1"/>
              </w:rPr>
            </w:pPr>
            <w:r w:rsidRPr="003E1FFD">
              <w:rPr>
                <w:rFonts w:ascii="Open Sans Light" w:hAnsi="Open Sans Light" w:cs="Open Sans Light"/>
                <w:bCs/>
                <w:color w:val="000000" w:themeColor="text1"/>
              </w:rPr>
              <w:t>Product range</w:t>
            </w:r>
          </w:p>
        </w:tc>
        <w:tc>
          <w:tcPr>
            <w:tcW w:w="6611" w:type="dxa"/>
          </w:tcPr>
          <w:p w14:paraId="45B0A763" w14:textId="073A61FA" w:rsidR="000C4ACE" w:rsidRPr="003E1FFD" w:rsidRDefault="00922869">
            <w:pPr>
              <w:rPr>
                <w:rFonts w:ascii="Open Sans Light" w:hAnsi="Open Sans Light" w:cs="Open Sans Light"/>
                <w:bCs/>
                <w:color w:val="000000" w:themeColor="text1"/>
              </w:rPr>
            </w:pPr>
            <w:r w:rsidRPr="003E1FFD">
              <w:rPr>
                <w:rFonts w:ascii="Open Sans Light" w:hAnsi="Open Sans Light" w:cs="Open Sans Light"/>
                <w:bCs/>
                <w:color w:val="000000" w:themeColor="text1"/>
              </w:rPr>
              <w:t>In the past 20 years, McDonalds has increased its product range to include some healthier options such as smoothies and salads.</w:t>
            </w:r>
          </w:p>
        </w:tc>
      </w:tr>
    </w:tbl>
    <w:p w14:paraId="2DDDB4B7" w14:textId="0CC06DD6" w:rsidR="00B9177B" w:rsidRPr="003E1FFD" w:rsidRDefault="00B9177B">
      <w:pPr>
        <w:rPr>
          <w:rFonts w:ascii="Open Sans Light" w:hAnsi="Open Sans Light" w:cs="Open Sans Light"/>
          <w:bCs/>
          <w:color w:val="000000" w:themeColor="text1"/>
        </w:rPr>
      </w:pPr>
    </w:p>
    <w:p w14:paraId="06507A14" w14:textId="5FDC1B06" w:rsidR="00DC4C2D" w:rsidRPr="00154FBF" w:rsidRDefault="00154FBF" w:rsidP="00DC4C2D">
      <w:pPr>
        <w:rPr>
          <w:rFonts w:ascii="Open Sans Light" w:eastAsiaTheme="minorHAnsi" w:hAnsi="Open Sans Light" w:cs="Open Sans Light"/>
          <w:b/>
          <w:color w:val="000000" w:themeColor="text1"/>
          <w:sz w:val="28"/>
          <w:szCs w:val="28"/>
        </w:rPr>
      </w:pP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lastRenderedPageBreak/>
        <w:br/>
      </w:r>
      <w:r w:rsidR="00DC4C2D" w:rsidRPr="00154FBF">
        <w:rPr>
          <w:rFonts w:ascii="Open Sans Light" w:eastAsiaTheme="minorHAnsi" w:hAnsi="Open Sans Light" w:cs="Open Sans Light"/>
          <w:b/>
          <w:color w:val="000000" w:themeColor="text1"/>
          <w:sz w:val="28"/>
          <w:szCs w:val="28"/>
        </w:rPr>
        <w:t>Summary of the topic</w:t>
      </w:r>
    </w:p>
    <w:p w14:paraId="6DD860F3" w14:textId="2C136002" w:rsidR="00DC4C2D" w:rsidRPr="003E1FFD" w:rsidRDefault="00DC4C2D">
      <w:pPr>
        <w:rPr>
          <w:rFonts w:ascii="Open Sans Light" w:hAnsi="Open Sans Light" w:cs="Open Sans Light"/>
          <w:bCs/>
          <w:color w:val="000000" w:themeColor="text1"/>
        </w:rPr>
      </w:pPr>
    </w:p>
    <w:p w14:paraId="52BBF0ED" w14:textId="0E937864" w:rsidR="00D761B8" w:rsidRPr="003E1FFD" w:rsidRDefault="00816C31">
      <w:p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The business environment is dynamic and this means that business objectives are likely to change. Business objectives change as businesses grow. For example, a growing business may set targets to enter new markets, increase its product range and set higher revenue and profit targets. </w:t>
      </w:r>
    </w:p>
    <w:p w14:paraId="4A7E57C3" w14:textId="6BF9BFF6" w:rsidR="00816C31" w:rsidRPr="003E1FFD" w:rsidRDefault="00816C31">
      <w:pPr>
        <w:rPr>
          <w:rFonts w:ascii="Open Sans Light" w:hAnsi="Open Sans Light" w:cs="Open Sans Light"/>
          <w:bCs/>
          <w:color w:val="000000" w:themeColor="text1"/>
        </w:rPr>
      </w:pPr>
    </w:p>
    <w:p w14:paraId="67461E53" w14:textId="06F8E28A" w:rsidR="00816C31" w:rsidRPr="003E1FFD" w:rsidRDefault="00816C31">
      <w:pPr>
        <w:rPr>
          <w:rFonts w:ascii="Open Sans Light" w:hAnsi="Open Sans Light" w:cs="Open Sans Light"/>
          <w:bCs/>
          <w:color w:val="000000" w:themeColor="text1"/>
        </w:rPr>
      </w:pPr>
      <w:r w:rsidRPr="003E1FFD">
        <w:rPr>
          <w:rFonts w:ascii="Open Sans Light" w:hAnsi="Open Sans Light" w:cs="Open Sans Light"/>
          <w:bCs/>
          <w:color w:val="000000" w:themeColor="text1"/>
        </w:rPr>
        <w:t>However, businesses can face challenging circumstances such as rising costs, uncertainty in demand, changing customer needs and increased competition. Under these conditions a business might adopt its objectives</w:t>
      </w:r>
      <w:r w:rsidR="00CD44DA" w:rsidRPr="003E1FFD">
        <w:rPr>
          <w:rFonts w:ascii="Open Sans Light" w:hAnsi="Open Sans Light" w:cs="Open Sans Light"/>
          <w:bCs/>
          <w:color w:val="000000" w:themeColor="text1"/>
        </w:rPr>
        <w:t xml:space="preserve"> to be less ambitious or focus on efficiency and costs reductions. In challenging </w:t>
      </w:r>
      <w:r w:rsidR="0062679A" w:rsidRPr="003E1FFD">
        <w:rPr>
          <w:rFonts w:ascii="Open Sans Light" w:hAnsi="Open Sans Light" w:cs="Open Sans Light"/>
          <w:bCs/>
          <w:color w:val="000000" w:themeColor="text1"/>
        </w:rPr>
        <w:t>circumstances,</w:t>
      </w:r>
      <w:r w:rsidR="00CD44DA" w:rsidRPr="003E1FFD">
        <w:rPr>
          <w:rFonts w:ascii="Open Sans Light" w:hAnsi="Open Sans Light" w:cs="Open Sans Light"/>
          <w:bCs/>
          <w:color w:val="000000" w:themeColor="text1"/>
        </w:rPr>
        <w:t xml:space="preserve"> a business might set an objective to survive.</w:t>
      </w:r>
    </w:p>
    <w:p w14:paraId="792A47EF" w14:textId="30A4D16F" w:rsidR="00384ED1" w:rsidRPr="003E1FFD" w:rsidRDefault="00154FBF">
      <w:pPr>
        <w:rPr>
          <w:rFonts w:ascii="Open Sans Light" w:hAnsi="Open Sans Light" w:cs="Open Sans Light"/>
          <w:bCs/>
          <w:color w:val="000000" w:themeColor="text1"/>
        </w:rPr>
      </w:pP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p>
    <w:p w14:paraId="220ED724" w14:textId="77777777" w:rsidR="00154FBF" w:rsidRDefault="00154FBF">
      <w:pPr>
        <w:rPr>
          <w:rFonts w:ascii="Open Sans Light" w:hAnsi="Open Sans Light" w:cs="Open Sans Light"/>
          <w:b/>
          <w:color w:val="000000" w:themeColor="text1"/>
          <w:sz w:val="28"/>
          <w:szCs w:val="28"/>
        </w:rPr>
      </w:pPr>
    </w:p>
    <w:p w14:paraId="3F21B82B" w14:textId="77777777" w:rsidR="00154FBF" w:rsidRDefault="00154FBF">
      <w:pPr>
        <w:rPr>
          <w:rFonts w:ascii="Open Sans Light" w:hAnsi="Open Sans Light" w:cs="Open Sans Light"/>
          <w:b/>
          <w:color w:val="000000" w:themeColor="text1"/>
          <w:sz w:val="28"/>
          <w:szCs w:val="28"/>
        </w:rPr>
      </w:pPr>
    </w:p>
    <w:p w14:paraId="69772680" w14:textId="0BA3177A" w:rsidR="00DC4C2D" w:rsidRDefault="007D0768">
      <w:pPr>
        <w:rPr>
          <w:rFonts w:ascii="Open Sans Light" w:hAnsi="Open Sans Light" w:cs="Open Sans Light"/>
          <w:b/>
          <w:color w:val="000000" w:themeColor="text1"/>
          <w:sz w:val="28"/>
          <w:szCs w:val="28"/>
        </w:rPr>
      </w:pPr>
      <w:r w:rsidRPr="00154FBF">
        <w:rPr>
          <w:rFonts w:ascii="Open Sans Light" w:hAnsi="Open Sans Light" w:cs="Open Sans Light"/>
          <w:b/>
          <w:color w:val="000000" w:themeColor="text1"/>
          <w:sz w:val="28"/>
          <w:szCs w:val="28"/>
        </w:rPr>
        <w:t xml:space="preserve">Case study: </w:t>
      </w:r>
      <w:r w:rsidR="00987F5F" w:rsidRPr="00154FBF">
        <w:rPr>
          <w:rFonts w:ascii="Open Sans Light" w:hAnsi="Open Sans Light" w:cs="Open Sans Light"/>
          <w:b/>
          <w:color w:val="000000" w:themeColor="text1"/>
          <w:sz w:val="28"/>
          <w:szCs w:val="28"/>
        </w:rPr>
        <w:t xml:space="preserve"> </w:t>
      </w:r>
      <w:r w:rsidR="00351518" w:rsidRPr="00154FBF">
        <w:rPr>
          <w:rFonts w:ascii="Open Sans Light" w:hAnsi="Open Sans Light" w:cs="Open Sans Light"/>
          <w:b/>
          <w:color w:val="000000" w:themeColor="text1"/>
          <w:sz w:val="28"/>
          <w:szCs w:val="28"/>
        </w:rPr>
        <w:t>Icelan</w:t>
      </w:r>
      <w:r w:rsidR="00154FBF" w:rsidRPr="00154FBF">
        <w:rPr>
          <w:rFonts w:ascii="Open Sans Light" w:hAnsi="Open Sans Light" w:cs="Open Sans Light"/>
          <w:b/>
          <w:color w:val="000000" w:themeColor="text1"/>
          <w:sz w:val="28"/>
          <w:szCs w:val="28"/>
        </w:rPr>
        <w:t xml:space="preserve">d </w:t>
      </w:r>
      <w:r w:rsidR="00351518" w:rsidRPr="00154FBF">
        <w:rPr>
          <w:rFonts w:ascii="Open Sans Light" w:hAnsi="Open Sans Light" w:cs="Open Sans Light"/>
          <w:b/>
          <w:color w:val="000000" w:themeColor="text1"/>
          <w:sz w:val="28"/>
          <w:szCs w:val="28"/>
        </w:rPr>
        <w:t>case study from June 2020 Paper 2</w:t>
      </w:r>
      <w:r w:rsidR="00987F5F" w:rsidRPr="00154FBF">
        <w:rPr>
          <w:rFonts w:ascii="Open Sans Light" w:hAnsi="Open Sans Light" w:cs="Open Sans Light"/>
          <w:b/>
          <w:color w:val="000000" w:themeColor="text1"/>
          <w:sz w:val="28"/>
          <w:szCs w:val="28"/>
        </w:rPr>
        <w:t xml:space="preserve"> exam</w:t>
      </w:r>
    </w:p>
    <w:p w14:paraId="0AC84C3C" w14:textId="77777777" w:rsidR="00154FBF" w:rsidRPr="00154FBF" w:rsidRDefault="00154FBF">
      <w:pPr>
        <w:rPr>
          <w:rFonts w:ascii="Open Sans Light" w:hAnsi="Open Sans Light" w:cs="Open Sans Light"/>
          <w:b/>
          <w:color w:val="000000" w:themeColor="text1"/>
          <w:sz w:val="28"/>
          <w:szCs w:val="28"/>
        </w:rPr>
      </w:pPr>
    </w:p>
    <w:p w14:paraId="5945E1F5" w14:textId="25267F1C" w:rsidR="00945FA0" w:rsidRPr="003E1FFD" w:rsidRDefault="00D66A0A">
      <w:pPr>
        <w:rPr>
          <w:rFonts w:ascii="Open Sans Light" w:hAnsi="Open Sans Light" w:cs="Open Sans Light"/>
          <w:bCs/>
          <w:color w:val="000000" w:themeColor="text1"/>
        </w:rPr>
      </w:pPr>
      <w:r w:rsidRPr="003E1FFD">
        <w:rPr>
          <w:rFonts w:ascii="Open Sans Light" w:hAnsi="Open Sans Light" w:cs="Open Sans Light"/>
          <w:bCs/>
          <w:noProof/>
          <w:color w:val="000000" w:themeColor="text1"/>
          <w:lang w:eastAsia="en-GB"/>
        </w:rPr>
        <w:drawing>
          <wp:inline distT="0" distB="0" distL="0" distR="0" wp14:anchorId="50E71B87" wp14:editId="3A698C8D">
            <wp:extent cx="5622955" cy="57308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6979" t="17490" r="31931" b="8056"/>
                    <a:stretch/>
                  </pic:blipFill>
                  <pic:spPr bwMode="auto">
                    <a:xfrm>
                      <a:off x="0" y="0"/>
                      <a:ext cx="5631879" cy="5739970"/>
                    </a:xfrm>
                    <a:prstGeom prst="rect">
                      <a:avLst/>
                    </a:prstGeom>
                    <a:ln>
                      <a:noFill/>
                    </a:ln>
                    <a:extLst>
                      <a:ext uri="{53640926-AAD7-44D8-BBD7-CCE9431645EC}">
                        <a14:shadowObscured xmlns:a14="http://schemas.microsoft.com/office/drawing/2010/main"/>
                      </a:ext>
                    </a:extLst>
                  </pic:spPr>
                </pic:pic>
              </a:graphicData>
            </a:graphic>
          </wp:inline>
        </w:drawing>
      </w:r>
    </w:p>
    <w:p w14:paraId="4045912C" w14:textId="7A8C2796" w:rsidR="00FF3748" w:rsidRPr="003E1FFD" w:rsidRDefault="00FF3748">
      <w:pPr>
        <w:rPr>
          <w:rFonts w:ascii="Open Sans Light" w:hAnsi="Open Sans Light" w:cs="Open Sans Light"/>
          <w:bCs/>
          <w:color w:val="000000" w:themeColor="text1"/>
        </w:rPr>
      </w:pPr>
    </w:p>
    <w:p w14:paraId="3532B688" w14:textId="77777777" w:rsidR="00987F5F" w:rsidRPr="003E1FFD" w:rsidRDefault="00987F5F">
      <w:pPr>
        <w:rPr>
          <w:rFonts w:ascii="Open Sans Light" w:hAnsi="Open Sans Light" w:cs="Open Sans Light"/>
          <w:bCs/>
          <w:color w:val="000000" w:themeColor="text1"/>
        </w:rPr>
      </w:pPr>
    </w:p>
    <w:p w14:paraId="424F0759" w14:textId="5D776C63" w:rsidR="00945FA0" w:rsidRPr="00154FBF" w:rsidRDefault="00154FBF">
      <w:pPr>
        <w:rPr>
          <w:rFonts w:ascii="Open Sans Light" w:hAnsi="Open Sans Light" w:cs="Open Sans Light"/>
          <w:b/>
          <w:color w:val="000000" w:themeColor="text1"/>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sidR="00945FA0" w:rsidRPr="00154FBF">
        <w:rPr>
          <w:rFonts w:ascii="Open Sans Light" w:hAnsi="Open Sans Light" w:cs="Open Sans Light"/>
          <w:b/>
          <w:color w:val="000000" w:themeColor="text1"/>
          <w:sz w:val="28"/>
          <w:szCs w:val="28"/>
        </w:rPr>
        <w:lastRenderedPageBreak/>
        <w:t>How this case study illustrates/exemplifies the specification content:</w:t>
      </w:r>
      <w:r w:rsidR="00945FA0" w:rsidRPr="00154FBF">
        <w:rPr>
          <w:rFonts w:ascii="Open Sans Light" w:hAnsi="Open Sans Light" w:cs="Open Sans Light"/>
          <w:b/>
          <w:color w:val="000000" w:themeColor="text1"/>
        </w:rPr>
        <w:br/>
      </w:r>
    </w:p>
    <w:tbl>
      <w:tblPr>
        <w:tblStyle w:val="TableGrid"/>
        <w:tblW w:w="0" w:type="auto"/>
        <w:tblLook w:val="04A0" w:firstRow="1" w:lastRow="0" w:firstColumn="1" w:lastColumn="0" w:noHBand="0" w:noVBand="1"/>
      </w:tblPr>
      <w:tblGrid>
        <w:gridCol w:w="9016"/>
      </w:tblGrid>
      <w:tr w:rsidR="00945FA0" w:rsidRPr="003E1FFD" w14:paraId="66AA2741" w14:textId="77777777" w:rsidTr="00945FA0">
        <w:tc>
          <w:tcPr>
            <w:tcW w:w="9016" w:type="dxa"/>
          </w:tcPr>
          <w:p w14:paraId="30B0720F" w14:textId="04ECAD15" w:rsidR="005169AF" w:rsidRPr="003E1FFD" w:rsidRDefault="005169AF" w:rsidP="005169AF">
            <w:p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The case study illustrates </w:t>
            </w:r>
            <w:r w:rsidR="006E1A16" w:rsidRPr="003E1FFD">
              <w:rPr>
                <w:rFonts w:ascii="Open Sans Light" w:hAnsi="Open Sans Light" w:cs="Open Sans Light"/>
                <w:bCs/>
                <w:color w:val="000000" w:themeColor="text1"/>
              </w:rPr>
              <w:t>‘</w:t>
            </w:r>
            <w:r w:rsidR="00CD44DA" w:rsidRPr="003E1FFD">
              <w:rPr>
                <w:rFonts w:ascii="Open Sans Light" w:hAnsi="Open Sans Light" w:cs="Open Sans Light"/>
                <w:bCs/>
                <w:color w:val="000000" w:themeColor="text1"/>
              </w:rPr>
              <w:t>Changes in business aims and objectives</w:t>
            </w:r>
            <w:r w:rsidRPr="003E1FFD">
              <w:rPr>
                <w:rFonts w:ascii="Open Sans Light" w:hAnsi="Open Sans Light" w:cs="Open Sans Light"/>
                <w:bCs/>
                <w:color w:val="000000" w:themeColor="text1"/>
              </w:rPr>
              <w:t>’ in a number of ways:</w:t>
            </w:r>
          </w:p>
          <w:p w14:paraId="2C4F3D3A" w14:textId="76EC9DE1" w:rsidR="005169AF" w:rsidRPr="003E1FFD" w:rsidRDefault="005169AF" w:rsidP="005169AF">
            <w:pPr>
              <w:rPr>
                <w:rFonts w:ascii="Open Sans Light" w:hAnsi="Open Sans Light" w:cs="Open Sans Light"/>
                <w:bCs/>
                <w:color w:val="000000" w:themeColor="text1"/>
              </w:rPr>
            </w:pPr>
          </w:p>
          <w:p w14:paraId="08355167" w14:textId="556C2998" w:rsidR="007A6D14" w:rsidRPr="003E1FFD" w:rsidRDefault="0037233F" w:rsidP="00C7531B">
            <w:pPr>
              <w:pStyle w:val="ListParagraph"/>
              <w:numPr>
                <w:ilvl w:val="0"/>
                <w:numId w:val="1"/>
              </w:num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Iceland’s increased sales revenue of 2% leading to an increase in profits of £9.5 million </w:t>
            </w:r>
            <w:r w:rsidR="00CD44DA" w:rsidRPr="003E1FFD">
              <w:rPr>
                <w:rFonts w:ascii="Open Sans Light" w:hAnsi="Open Sans Light" w:cs="Open Sans Light"/>
                <w:bCs/>
                <w:color w:val="000000" w:themeColor="text1"/>
              </w:rPr>
              <w:t>demonstrates growth and could lead to the company increasing its financial objectives to achieve a higher revenue / profit.</w:t>
            </w:r>
          </w:p>
          <w:p w14:paraId="57BE0898" w14:textId="562D88E6" w:rsidR="00F63E9C" w:rsidRPr="003E1FFD" w:rsidRDefault="00CD44DA" w:rsidP="00C7531B">
            <w:pPr>
              <w:pStyle w:val="ListParagraph"/>
              <w:numPr>
                <w:ilvl w:val="0"/>
                <w:numId w:val="1"/>
              </w:num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Introducing new product lines and entering new markets is a sign that Iceland is successful and a growing business. Iceland may not have set these objectives 5-10 years ago. </w:t>
            </w:r>
          </w:p>
          <w:p w14:paraId="766A4A1D" w14:textId="1A1AC8C3" w:rsidR="00F63E9C" w:rsidRPr="003E1FFD" w:rsidRDefault="00E0082D" w:rsidP="00C7531B">
            <w:pPr>
              <w:pStyle w:val="ListParagraph"/>
              <w:numPr>
                <w:ilvl w:val="0"/>
                <w:numId w:val="1"/>
              </w:numPr>
              <w:rPr>
                <w:rFonts w:ascii="Open Sans Light" w:hAnsi="Open Sans Light" w:cs="Open Sans Light"/>
                <w:bCs/>
                <w:color w:val="000000" w:themeColor="text1"/>
              </w:rPr>
            </w:pPr>
            <w:r w:rsidRPr="003E1FFD">
              <w:rPr>
                <w:rFonts w:ascii="Open Sans Light" w:hAnsi="Open Sans Light" w:cs="Open Sans Light"/>
                <w:bCs/>
                <w:color w:val="000000" w:themeColor="text1"/>
              </w:rPr>
              <w:t>Iceland may have responded to the lobbying of pressure groups such as Friend of The Earth to set more sustainable business objectives such as reducing the amount of plastic in their packaging.</w:t>
            </w:r>
          </w:p>
        </w:tc>
      </w:tr>
    </w:tbl>
    <w:p w14:paraId="2806DA22" w14:textId="77777777" w:rsidR="007D4433" w:rsidRPr="003E1FFD" w:rsidRDefault="007D4433" w:rsidP="00514E8D">
      <w:pPr>
        <w:rPr>
          <w:rFonts w:ascii="Open Sans Light" w:hAnsi="Open Sans Light" w:cs="Open Sans Light"/>
          <w:bCs/>
          <w:color w:val="000000" w:themeColor="text1"/>
        </w:rPr>
      </w:pPr>
    </w:p>
    <w:p w14:paraId="52766015" w14:textId="498601FB" w:rsidR="00514E8D" w:rsidRPr="00154FBF" w:rsidRDefault="00514E8D" w:rsidP="00514E8D">
      <w:pPr>
        <w:rPr>
          <w:rFonts w:ascii="Open Sans Light" w:hAnsi="Open Sans Light" w:cs="Open Sans Light"/>
          <w:b/>
          <w:color w:val="000000" w:themeColor="text1"/>
          <w:sz w:val="28"/>
          <w:szCs w:val="28"/>
        </w:rPr>
      </w:pPr>
      <w:r w:rsidRPr="00154FBF">
        <w:rPr>
          <w:rFonts w:ascii="Open Sans Light" w:hAnsi="Open Sans Light" w:cs="Open Sans Light"/>
          <w:b/>
          <w:color w:val="000000" w:themeColor="text1"/>
          <w:sz w:val="28"/>
          <w:szCs w:val="28"/>
        </w:rPr>
        <w:t>Check your knowledge: questions</w:t>
      </w:r>
      <w:r w:rsidR="00154FBF">
        <w:rPr>
          <w:rFonts w:ascii="Open Sans Light" w:hAnsi="Open Sans Light" w:cs="Open Sans Light"/>
          <w:b/>
          <w:color w:val="000000" w:themeColor="text1"/>
          <w:sz w:val="28"/>
          <w:szCs w:val="28"/>
        </w:rPr>
        <w:br/>
      </w:r>
    </w:p>
    <w:p w14:paraId="18AEE4D2" w14:textId="0A1AC52F" w:rsidR="001D7FED" w:rsidRPr="003E1FFD" w:rsidRDefault="0062679A" w:rsidP="00182AA6">
      <w:pPr>
        <w:pStyle w:val="ListParagraph"/>
        <w:numPr>
          <w:ilvl w:val="0"/>
          <w:numId w:val="4"/>
        </w:numPr>
        <w:rPr>
          <w:rFonts w:ascii="Open Sans Light" w:hAnsi="Open Sans Light" w:cs="Open Sans Light"/>
          <w:bCs/>
          <w:color w:val="000000" w:themeColor="text1"/>
        </w:rPr>
      </w:pPr>
      <w:r w:rsidRPr="003E1FFD">
        <w:rPr>
          <w:rFonts w:ascii="Open Sans Light" w:hAnsi="Open Sans Light" w:cs="Open Sans Light"/>
          <w:bCs/>
          <w:color w:val="000000" w:themeColor="text1"/>
        </w:rPr>
        <w:t>How might business objectives change as a business grows?</w:t>
      </w:r>
    </w:p>
    <w:p w14:paraId="400B5CC6" w14:textId="73AC64B1" w:rsidR="0062679A" w:rsidRPr="003E1FFD" w:rsidRDefault="0062679A" w:rsidP="00182AA6">
      <w:pPr>
        <w:pStyle w:val="ListParagraph"/>
        <w:numPr>
          <w:ilvl w:val="0"/>
          <w:numId w:val="4"/>
        </w:numPr>
        <w:rPr>
          <w:rFonts w:ascii="Open Sans Light" w:hAnsi="Open Sans Light" w:cs="Open Sans Light"/>
          <w:bCs/>
          <w:color w:val="000000" w:themeColor="text1"/>
        </w:rPr>
      </w:pPr>
      <w:r w:rsidRPr="003E1FFD">
        <w:rPr>
          <w:rFonts w:ascii="Open Sans Light" w:hAnsi="Open Sans Light" w:cs="Open Sans Light"/>
          <w:bCs/>
          <w:color w:val="000000" w:themeColor="text1"/>
        </w:rPr>
        <w:t>How might a business’s non-financial objectives change?</w:t>
      </w:r>
    </w:p>
    <w:p w14:paraId="299865CB" w14:textId="1D840791" w:rsidR="0062679A" w:rsidRPr="003E1FFD" w:rsidRDefault="0062679A" w:rsidP="00182AA6">
      <w:pPr>
        <w:pStyle w:val="ListParagraph"/>
        <w:numPr>
          <w:ilvl w:val="0"/>
          <w:numId w:val="4"/>
        </w:numPr>
        <w:rPr>
          <w:rFonts w:ascii="Open Sans Light" w:hAnsi="Open Sans Light" w:cs="Open Sans Light"/>
          <w:bCs/>
          <w:color w:val="000000" w:themeColor="text1"/>
        </w:rPr>
      </w:pPr>
      <w:r w:rsidRPr="003E1FFD">
        <w:rPr>
          <w:rFonts w:ascii="Open Sans Light" w:hAnsi="Open Sans Light" w:cs="Open Sans Light"/>
          <w:bCs/>
          <w:color w:val="000000" w:themeColor="text1"/>
        </w:rPr>
        <w:t>How might a business’s objectives change in challenging market conditions?</w:t>
      </w:r>
    </w:p>
    <w:p w14:paraId="16732A5A" w14:textId="3B2E67A7" w:rsidR="00514E8D" w:rsidRPr="003E1FFD" w:rsidRDefault="00514E8D">
      <w:pPr>
        <w:rPr>
          <w:rFonts w:ascii="Open Sans Light" w:hAnsi="Open Sans Light" w:cs="Open Sans Light"/>
          <w:bCs/>
          <w:color w:val="000000" w:themeColor="text1"/>
        </w:rPr>
      </w:pPr>
    </w:p>
    <w:p w14:paraId="79AF565A" w14:textId="652E3740" w:rsidR="00DC5640" w:rsidRPr="00154FBF" w:rsidRDefault="00DC5640" w:rsidP="00DC5640">
      <w:pPr>
        <w:rPr>
          <w:rFonts w:ascii="Open Sans Light" w:hAnsi="Open Sans Light" w:cs="Open Sans Light"/>
          <w:b/>
          <w:color w:val="000000" w:themeColor="text1"/>
        </w:rPr>
      </w:pPr>
      <w:r w:rsidRPr="00154FBF">
        <w:rPr>
          <w:rFonts w:ascii="Open Sans Light" w:hAnsi="Open Sans Light" w:cs="Open Sans Light"/>
          <w:b/>
          <w:color w:val="000000" w:themeColor="text1"/>
          <w:sz w:val="28"/>
          <w:szCs w:val="28"/>
        </w:rPr>
        <w:t>Check your knowledge: recall question (previous unit)</w:t>
      </w:r>
      <w:r w:rsidR="00154FBF">
        <w:rPr>
          <w:rFonts w:ascii="Open Sans Light" w:hAnsi="Open Sans Light" w:cs="Open Sans Light"/>
          <w:b/>
          <w:color w:val="000000" w:themeColor="text1"/>
        </w:rPr>
        <w:br/>
      </w:r>
    </w:p>
    <w:p w14:paraId="05C4BC0F" w14:textId="5862FFAB" w:rsidR="00C30E3A" w:rsidRPr="003E1FFD" w:rsidRDefault="0062679A" w:rsidP="00C30E3A">
      <w:pPr>
        <w:pStyle w:val="ListParagraph"/>
        <w:numPr>
          <w:ilvl w:val="0"/>
          <w:numId w:val="5"/>
        </w:numPr>
        <w:rPr>
          <w:rFonts w:ascii="Open Sans Light" w:hAnsi="Open Sans Light" w:cs="Open Sans Light"/>
          <w:bCs/>
          <w:color w:val="000000" w:themeColor="text1"/>
        </w:rPr>
      </w:pPr>
      <w:r w:rsidRPr="003E1FFD">
        <w:rPr>
          <w:rFonts w:ascii="Open Sans Light" w:hAnsi="Open Sans Light" w:cs="Open Sans Light"/>
          <w:bCs/>
          <w:color w:val="000000" w:themeColor="text1"/>
        </w:rPr>
        <w:t>What is a public limited company?</w:t>
      </w:r>
    </w:p>
    <w:p w14:paraId="676F340F" w14:textId="707E6021" w:rsidR="00C30E3A" w:rsidRPr="003E1FFD" w:rsidRDefault="0062679A" w:rsidP="00C30E3A">
      <w:pPr>
        <w:pStyle w:val="ListParagraph"/>
        <w:numPr>
          <w:ilvl w:val="0"/>
          <w:numId w:val="5"/>
        </w:numPr>
        <w:rPr>
          <w:rFonts w:ascii="Open Sans Light" w:hAnsi="Open Sans Light" w:cs="Open Sans Light"/>
          <w:bCs/>
          <w:color w:val="000000" w:themeColor="text1"/>
        </w:rPr>
      </w:pPr>
      <w:r w:rsidRPr="003E1FFD">
        <w:rPr>
          <w:rFonts w:ascii="Open Sans Light" w:hAnsi="Open Sans Light" w:cs="Open Sans Light"/>
          <w:bCs/>
          <w:color w:val="000000" w:themeColor="text1"/>
        </w:rPr>
        <w:t>What is the difference between a takeover and a merger?</w:t>
      </w:r>
    </w:p>
    <w:p w14:paraId="302D0E86" w14:textId="27A45C2E" w:rsidR="00C30E3A" w:rsidRPr="003E1FFD" w:rsidRDefault="0062679A" w:rsidP="00C30E3A">
      <w:pPr>
        <w:pStyle w:val="ListParagraph"/>
        <w:numPr>
          <w:ilvl w:val="0"/>
          <w:numId w:val="5"/>
        </w:numPr>
        <w:rPr>
          <w:rFonts w:ascii="Open Sans Light" w:hAnsi="Open Sans Light" w:cs="Open Sans Light"/>
          <w:bCs/>
          <w:color w:val="000000" w:themeColor="text1"/>
        </w:rPr>
      </w:pPr>
      <w:r w:rsidRPr="003E1FFD">
        <w:rPr>
          <w:rFonts w:ascii="Open Sans Light" w:hAnsi="Open Sans Light" w:cs="Open Sans Light"/>
          <w:bCs/>
          <w:color w:val="000000" w:themeColor="text1"/>
        </w:rPr>
        <w:t>Give an example of internal growth.</w:t>
      </w:r>
    </w:p>
    <w:p w14:paraId="2542D561" w14:textId="43DBAC23" w:rsidR="007F7339" w:rsidRPr="003E1FFD" w:rsidRDefault="007F7339" w:rsidP="007F7339">
      <w:pPr>
        <w:rPr>
          <w:rFonts w:ascii="Open Sans Light" w:hAnsi="Open Sans Light" w:cs="Open Sans Light"/>
          <w:bCs/>
          <w:color w:val="000000" w:themeColor="text1"/>
        </w:rPr>
      </w:pPr>
    </w:p>
    <w:p w14:paraId="5D678F02" w14:textId="77777777" w:rsidR="007F7339" w:rsidRPr="003E1FFD" w:rsidRDefault="007F7339" w:rsidP="007F7339">
      <w:pPr>
        <w:rPr>
          <w:rFonts w:ascii="Open Sans Light" w:hAnsi="Open Sans Light" w:cs="Open Sans Light"/>
          <w:bCs/>
          <w:color w:val="000000" w:themeColor="text1"/>
        </w:rPr>
      </w:pPr>
    </w:p>
    <w:p w14:paraId="677D8E21" w14:textId="5C8B1C1E" w:rsidR="00F63E9C" w:rsidRPr="00154FBF" w:rsidRDefault="00154FBF" w:rsidP="005534B8">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62679A" w:rsidRPr="00154FBF">
        <w:rPr>
          <w:rFonts w:ascii="Open Sans Light" w:hAnsi="Open Sans Light" w:cs="Open Sans Light"/>
          <w:b/>
          <w:color w:val="000000" w:themeColor="text1"/>
          <w:sz w:val="28"/>
          <w:szCs w:val="28"/>
        </w:rPr>
        <w:t>Adapting Objectives</w:t>
      </w:r>
    </w:p>
    <w:p w14:paraId="28B4022B" w14:textId="77777777" w:rsidR="007F7339" w:rsidRPr="003E1FFD" w:rsidRDefault="007F7339" w:rsidP="005534B8">
      <w:pPr>
        <w:rPr>
          <w:rFonts w:ascii="Open Sans Light" w:hAnsi="Open Sans Light" w:cs="Open Sans Light"/>
          <w:bCs/>
          <w:color w:val="000000" w:themeColor="text1"/>
        </w:rPr>
      </w:pPr>
    </w:p>
    <w:p w14:paraId="31CAFECF" w14:textId="64F4C36B" w:rsidR="00E21948" w:rsidRPr="003E1FFD" w:rsidRDefault="001D7FED" w:rsidP="001D7FED">
      <w:p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For each of the </w:t>
      </w:r>
      <w:r w:rsidR="0062679A" w:rsidRPr="003E1FFD">
        <w:rPr>
          <w:rFonts w:ascii="Open Sans Light" w:hAnsi="Open Sans Light" w:cs="Open Sans Light"/>
          <w:bCs/>
          <w:color w:val="000000" w:themeColor="text1"/>
        </w:rPr>
        <w:t xml:space="preserve">two scenarios </w:t>
      </w:r>
      <w:r w:rsidR="00FF0723" w:rsidRPr="003E1FFD">
        <w:rPr>
          <w:rFonts w:ascii="Open Sans Light" w:hAnsi="Open Sans Light" w:cs="Open Sans Light"/>
          <w:bCs/>
          <w:color w:val="000000" w:themeColor="text1"/>
        </w:rPr>
        <w:t>below, give examples of how each business’s objectives might be adjusted to fit the scenario. You should try to identify three objective changes. For example, you could consider how each firm may change its profit objectives.</w:t>
      </w:r>
    </w:p>
    <w:p w14:paraId="33F55A9A" w14:textId="376E57D9" w:rsidR="006C759B" w:rsidRPr="003E1FFD" w:rsidRDefault="006C759B" w:rsidP="006C759B">
      <w:pPr>
        <w:rPr>
          <w:rFonts w:ascii="Open Sans Light" w:hAnsi="Open Sans Light" w:cs="Open Sans Light"/>
          <w:bCs/>
          <w:color w:val="000000" w:themeColor="text1"/>
        </w:rPr>
      </w:pPr>
    </w:p>
    <w:p w14:paraId="6389CEFD" w14:textId="77777777" w:rsidR="00D04AC5" w:rsidRPr="003E1FFD" w:rsidRDefault="00D04AC5" w:rsidP="006C759B">
      <w:pPr>
        <w:rPr>
          <w:rFonts w:ascii="Open Sans Light" w:hAnsi="Open Sans Light" w:cs="Open Sans Light"/>
          <w:bCs/>
          <w:color w:val="000000" w:themeColor="text1"/>
        </w:rPr>
      </w:pPr>
    </w:p>
    <w:tbl>
      <w:tblPr>
        <w:tblStyle w:val="TableGrid"/>
        <w:tblW w:w="0" w:type="auto"/>
        <w:tblLook w:val="04A0" w:firstRow="1" w:lastRow="0" w:firstColumn="1" w:lastColumn="0" w:noHBand="0" w:noVBand="1"/>
      </w:tblPr>
      <w:tblGrid>
        <w:gridCol w:w="1413"/>
        <w:gridCol w:w="3544"/>
        <w:gridCol w:w="4059"/>
      </w:tblGrid>
      <w:tr w:rsidR="003E1FFD" w:rsidRPr="003E1FFD" w14:paraId="7CF5331A" w14:textId="77777777" w:rsidTr="00FF0723">
        <w:tc>
          <w:tcPr>
            <w:tcW w:w="1413" w:type="dxa"/>
          </w:tcPr>
          <w:p w14:paraId="15555D8A" w14:textId="604DBE2B" w:rsidR="00FF0723" w:rsidRPr="003E1FFD" w:rsidRDefault="00FF0723" w:rsidP="006C759B">
            <w:pPr>
              <w:rPr>
                <w:rFonts w:ascii="Open Sans Light" w:hAnsi="Open Sans Light" w:cs="Open Sans Light"/>
                <w:bCs/>
                <w:color w:val="000000" w:themeColor="text1"/>
              </w:rPr>
            </w:pPr>
          </w:p>
        </w:tc>
        <w:tc>
          <w:tcPr>
            <w:tcW w:w="3544" w:type="dxa"/>
          </w:tcPr>
          <w:p w14:paraId="06F240B7" w14:textId="0ED3EACF" w:rsidR="00FF0723" w:rsidRPr="003E1FFD" w:rsidRDefault="00FF0723" w:rsidP="006C759B">
            <w:pPr>
              <w:rPr>
                <w:rFonts w:ascii="Open Sans Light" w:hAnsi="Open Sans Light" w:cs="Open Sans Light"/>
                <w:bCs/>
                <w:color w:val="000000" w:themeColor="text1"/>
              </w:rPr>
            </w:pPr>
            <w:r w:rsidRPr="003E1FFD">
              <w:rPr>
                <w:rFonts w:ascii="Open Sans Light" w:hAnsi="Open Sans Light" w:cs="Open Sans Light"/>
                <w:bCs/>
                <w:color w:val="000000" w:themeColor="text1"/>
              </w:rPr>
              <w:t>Scenario 1</w:t>
            </w:r>
          </w:p>
        </w:tc>
        <w:tc>
          <w:tcPr>
            <w:tcW w:w="4059" w:type="dxa"/>
          </w:tcPr>
          <w:p w14:paraId="16A96E32" w14:textId="7396C125" w:rsidR="00FF0723" w:rsidRPr="003E1FFD" w:rsidRDefault="00FF0723" w:rsidP="006C759B">
            <w:pPr>
              <w:rPr>
                <w:rFonts w:ascii="Open Sans Light" w:hAnsi="Open Sans Light" w:cs="Open Sans Light"/>
                <w:bCs/>
                <w:color w:val="000000" w:themeColor="text1"/>
              </w:rPr>
            </w:pPr>
            <w:r w:rsidRPr="003E1FFD">
              <w:rPr>
                <w:rFonts w:ascii="Open Sans Light" w:hAnsi="Open Sans Light" w:cs="Open Sans Light"/>
                <w:bCs/>
                <w:color w:val="000000" w:themeColor="text1"/>
              </w:rPr>
              <w:t>Scenario 2</w:t>
            </w:r>
          </w:p>
        </w:tc>
      </w:tr>
      <w:tr w:rsidR="003E1FFD" w:rsidRPr="003E1FFD" w14:paraId="1BA3D12E" w14:textId="77777777" w:rsidTr="00FF0723">
        <w:tc>
          <w:tcPr>
            <w:tcW w:w="1413" w:type="dxa"/>
          </w:tcPr>
          <w:p w14:paraId="320E81CA" w14:textId="771364F7" w:rsidR="001D7FED" w:rsidRPr="003E1FFD" w:rsidRDefault="001D7FED" w:rsidP="006C759B">
            <w:pPr>
              <w:rPr>
                <w:rFonts w:ascii="Open Sans Light" w:hAnsi="Open Sans Light" w:cs="Open Sans Light"/>
                <w:bCs/>
                <w:color w:val="000000" w:themeColor="text1"/>
              </w:rPr>
            </w:pPr>
          </w:p>
        </w:tc>
        <w:tc>
          <w:tcPr>
            <w:tcW w:w="3544" w:type="dxa"/>
          </w:tcPr>
          <w:p w14:paraId="7195E5F7" w14:textId="4C054E46" w:rsidR="001D7FED" w:rsidRPr="003E1FFD" w:rsidRDefault="00FF0723" w:rsidP="006C759B">
            <w:pPr>
              <w:rPr>
                <w:rFonts w:ascii="Open Sans Light" w:hAnsi="Open Sans Light" w:cs="Open Sans Light"/>
                <w:bCs/>
                <w:color w:val="000000" w:themeColor="text1"/>
              </w:rPr>
            </w:pPr>
            <w:r w:rsidRPr="003E1FFD">
              <w:rPr>
                <w:rFonts w:ascii="Open Sans Light" w:hAnsi="Open Sans Light" w:cs="Open Sans Light"/>
                <w:bCs/>
                <w:color w:val="000000" w:themeColor="text1"/>
              </w:rPr>
              <w:t>A business has experienced growing popularity of its products and market research has shown that customers value and respect its brand image. In the last year the firm has doubled its workforce and introduced several new product lines.</w:t>
            </w:r>
          </w:p>
        </w:tc>
        <w:tc>
          <w:tcPr>
            <w:tcW w:w="4059" w:type="dxa"/>
          </w:tcPr>
          <w:p w14:paraId="1EA42ECB" w14:textId="5AA2408D" w:rsidR="001D7FED" w:rsidRPr="003E1FFD" w:rsidRDefault="00FF0723" w:rsidP="00FF0723">
            <w:pPr>
              <w:rPr>
                <w:rFonts w:ascii="Open Sans Light" w:hAnsi="Open Sans Light" w:cs="Open Sans Light"/>
                <w:bCs/>
                <w:color w:val="000000" w:themeColor="text1"/>
              </w:rPr>
            </w:pPr>
            <w:r w:rsidRPr="003E1FFD">
              <w:rPr>
                <w:rFonts w:ascii="Open Sans Light" w:hAnsi="Open Sans Light" w:cs="Open Sans Light"/>
                <w:bCs/>
                <w:color w:val="000000" w:themeColor="text1"/>
              </w:rPr>
              <w:t>A business has experienced rising materials costs which have significantly reduced its profit margins. Furthermore, A rival firm has recently launched a product that they believe to be more advanced and competitively priced.</w:t>
            </w:r>
          </w:p>
        </w:tc>
      </w:tr>
      <w:tr w:rsidR="003E1FFD" w:rsidRPr="003E1FFD" w14:paraId="5194C341" w14:textId="77777777" w:rsidTr="00FF0723">
        <w:tc>
          <w:tcPr>
            <w:tcW w:w="1413" w:type="dxa"/>
          </w:tcPr>
          <w:p w14:paraId="769C845C" w14:textId="78145355" w:rsidR="001D7FED" w:rsidRPr="003E1FFD" w:rsidRDefault="00FF0723" w:rsidP="006C759B">
            <w:pPr>
              <w:rPr>
                <w:rFonts w:ascii="Open Sans Light" w:hAnsi="Open Sans Light" w:cs="Open Sans Light"/>
                <w:bCs/>
                <w:color w:val="000000" w:themeColor="text1"/>
              </w:rPr>
            </w:pPr>
            <w:r w:rsidRPr="003E1FFD">
              <w:rPr>
                <w:rFonts w:ascii="Open Sans Light" w:hAnsi="Open Sans Light" w:cs="Open Sans Light"/>
                <w:bCs/>
                <w:color w:val="000000" w:themeColor="text1"/>
              </w:rPr>
              <w:t>Change 1</w:t>
            </w:r>
          </w:p>
        </w:tc>
        <w:tc>
          <w:tcPr>
            <w:tcW w:w="3544" w:type="dxa"/>
          </w:tcPr>
          <w:p w14:paraId="40ADE67A" w14:textId="77777777" w:rsidR="001D7FED" w:rsidRPr="003E1FFD" w:rsidRDefault="001D7FED" w:rsidP="006C759B">
            <w:pPr>
              <w:rPr>
                <w:rFonts w:ascii="Open Sans Light" w:hAnsi="Open Sans Light" w:cs="Open Sans Light"/>
                <w:bCs/>
                <w:color w:val="000000" w:themeColor="text1"/>
              </w:rPr>
            </w:pPr>
          </w:p>
          <w:p w14:paraId="59E86503" w14:textId="77777777" w:rsidR="00034BF5" w:rsidRPr="003E1FFD" w:rsidRDefault="00034BF5" w:rsidP="006C759B">
            <w:pPr>
              <w:rPr>
                <w:rFonts w:ascii="Open Sans Light" w:hAnsi="Open Sans Light" w:cs="Open Sans Light"/>
                <w:bCs/>
                <w:color w:val="000000" w:themeColor="text1"/>
              </w:rPr>
            </w:pPr>
          </w:p>
          <w:p w14:paraId="715A76D5" w14:textId="77777777" w:rsidR="00034BF5" w:rsidRPr="003E1FFD" w:rsidRDefault="00034BF5" w:rsidP="006C759B">
            <w:pPr>
              <w:rPr>
                <w:rFonts w:ascii="Open Sans Light" w:hAnsi="Open Sans Light" w:cs="Open Sans Light"/>
                <w:bCs/>
                <w:color w:val="000000" w:themeColor="text1"/>
              </w:rPr>
            </w:pPr>
          </w:p>
          <w:p w14:paraId="75C949E9" w14:textId="77777777" w:rsidR="00034BF5" w:rsidRPr="003E1FFD" w:rsidRDefault="00034BF5" w:rsidP="006C759B">
            <w:pPr>
              <w:rPr>
                <w:rFonts w:ascii="Open Sans Light" w:hAnsi="Open Sans Light" w:cs="Open Sans Light"/>
                <w:bCs/>
                <w:color w:val="000000" w:themeColor="text1"/>
              </w:rPr>
            </w:pPr>
          </w:p>
          <w:p w14:paraId="6D8EB588" w14:textId="368DB799" w:rsidR="00034BF5" w:rsidRPr="003E1FFD" w:rsidRDefault="00034BF5" w:rsidP="006C759B">
            <w:pPr>
              <w:rPr>
                <w:rFonts w:ascii="Open Sans Light" w:hAnsi="Open Sans Light" w:cs="Open Sans Light"/>
                <w:bCs/>
                <w:color w:val="000000" w:themeColor="text1"/>
              </w:rPr>
            </w:pPr>
          </w:p>
        </w:tc>
        <w:tc>
          <w:tcPr>
            <w:tcW w:w="4059" w:type="dxa"/>
          </w:tcPr>
          <w:p w14:paraId="16D702D8" w14:textId="77777777" w:rsidR="001D7FED" w:rsidRPr="003E1FFD" w:rsidRDefault="001D7FED" w:rsidP="006C759B">
            <w:pPr>
              <w:rPr>
                <w:rFonts w:ascii="Open Sans Light" w:hAnsi="Open Sans Light" w:cs="Open Sans Light"/>
                <w:bCs/>
                <w:color w:val="000000" w:themeColor="text1"/>
              </w:rPr>
            </w:pPr>
          </w:p>
        </w:tc>
      </w:tr>
      <w:tr w:rsidR="003E1FFD" w:rsidRPr="003E1FFD" w14:paraId="3F3B9677" w14:textId="77777777" w:rsidTr="00FF0723">
        <w:tc>
          <w:tcPr>
            <w:tcW w:w="1413" w:type="dxa"/>
          </w:tcPr>
          <w:p w14:paraId="53136396" w14:textId="0D7B90D8" w:rsidR="001D7FED" w:rsidRPr="003E1FFD" w:rsidRDefault="00FF0723" w:rsidP="006C759B">
            <w:pPr>
              <w:rPr>
                <w:rFonts w:ascii="Open Sans Light" w:hAnsi="Open Sans Light" w:cs="Open Sans Light"/>
                <w:bCs/>
                <w:color w:val="000000" w:themeColor="text1"/>
              </w:rPr>
            </w:pPr>
            <w:r w:rsidRPr="003E1FFD">
              <w:rPr>
                <w:rFonts w:ascii="Open Sans Light" w:hAnsi="Open Sans Light" w:cs="Open Sans Light"/>
                <w:bCs/>
                <w:color w:val="000000" w:themeColor="text1"/>
              </w:rPr>
              <w:t>Change 2</w:t>
            </w:r>
          </w:p>
        </w:tc>
        <w:tc>
          <w:tcPr>
            <w:tcW w:w="3544" w:type="dxa"/>
          </w:tcPr>
          <w:p w14:paraId="24F8CCE4" w14:textId="77777777" w:rsidR="001D7FED" w:rsidRPr="003E1FFD" w:rsidRDefault="001D7FED" w:rsidP="006C759B">
            <w:pPr>
              <w:rPr>
                <w:rFonts w:ascii="Open Sans Light" w:hAnsi="Open Sans Light" w:cs="Open Sans Light"/>
                <w:bCs/>
                <w:color w:val="000000" w:themeColor="text1"/>
              </w:rPr>
            </w:pPr>
          </w:p>
          <w:p w14:paraId="5A3DF18D" w14:textId="77777777" w:rsidR="00034BF5" w:rsidRPr="003E1FFD" w:rsidRDefault="00034BF5" w:rsidP="006C759B">
            <w:pPr>
              <w:rPr>
                <w:rFonts w:ascii="Open Sans Light" w:hAnsi="Open Sans Light" w:cs="Open Sans Light"/>
                <w:bCs/>
                <w:color w:val="000000" w:themeColor="text1"/>
              </w:rPr>
            </w:pPr>
          </w:p>
          <w:p w14:paraId="65EDE2D8" w14:textId="77777777" w:rsidR="00034BF5" w:rsidRPr="003E1FFD" w:rsidRDefault="00034BF5" w:rsidP="006C759B">
            <w:pPr>
              <w:rPr>
                <w:rFonts w:ascii="Open Sans Light" w:hAnsi="Open Sans Light" w:cs="Open Sans Light"/>
                <w:bCs/>
                <w:color w:val="000000" w:themeColor="text1"/>
              </w:rPr>
            </w:pPr>
          </w:p>
          <w:p w14:paraId="7AF43EA3" w14:textId="77777777" w:rsidR="00034BF5" w:rsidRPr="003E1FFD" w:rsidRDefault="00034BF5" w:rsidP="006C759B">
            <w:pPr>
              <w:rPr>
                <w:rFonts w:ascii="Open Sans Light" w:hAnsi="Open Sans Light" w:cs="Open Sans Light"/>
                <w:bCs/>
                <w:color w:val="000000" w:themeColor="text1"/>
              </w:rPr>
            </w:pPr>
          </w:p>
          <w:p w14:paraId="29E05C91" w14:textId="72247047" w:rsidR="00034BF5" w:rsidRPr="003E1FFD" w:rsidRDefault="00034BF5" w:rsidP="006C759B">
            <w:pPr>
              <w:rPr>
                <w:rFonts w:ascii="Open Sans Light" w:hAnsi="Open Sans Light" w:cs="Open Sans Light"/>
                <w:bCs/>
                <w:color w:val="000000" w:themeColor="text1"/>
              </w:rPr>
            </w:pPr>
          </w:p>
        </w:tc>
        <w:tc>
          <w:tcPr>
            <w:tcW w:w="4059" w:type="dxa"/>
          </w:tcPr>
          <w:p w14:paraId="1F4BEFCF" w14:textId="77777777" w:rsidR="001D7FED" w:rsidRPr="003E1FFD" w:rsidRDefault="001D7FED" w:rsidP="006C759B">
            <w:pPr>
              <w:rPr>
                <w:rFonts w:ascii="Open Sans Light" w:hAnsi="Open Sans Light" w:cs="Open Sans Light"/>
                <w:bCs/>
                <w:color w:val="000000" w:themeColor="text1"/>
              </w:rPr>
            </w:pPr>
          </w:p>
        </w:tc>
      </w:tr>
      <w:tr w:rsidR="003E1FFD" w:rsidRPr="003E1FFD" w14:paraId="73BFF6F0" w14:textId="77777777" w:rsidTr="00FF0723">
        <w:tc>
          <w:tcPr>
            <w:tcW w:w="1413" w:type="dxa"/>
          </w:tcPr>
          <w:p w14:paraId="6C082AE5" w14:textId="0C0BA780" w:rsidR="001D7FED" w:rsidRPr="003E1FFD" w:rsidRDefault="00FF0723" w:rsidP="006C759B">
            <w:pPr>
              <w:rPr>
                <w:rFonts w:ascii="Open Sans Light" w:hAnsi="Open Sans Light" w:cs="Open Sans Light"/>
                <w:bCs/>
                <w:color w:val="000000" w:themeColor="text1"/>
              </w:rPr>
            </w:pPr>
            <w:r w:rsidRPr="003E1FFD">
              <w:rPr>
                <w:rFonts w:ascii="Open Sans Light" w:hAnsi="Open Sans Light" w:cs="Open Sans Light"/>
                <w:bCs/>
                <w:color w:val="000000" w:themeColor="text1"/>
              </w:rPr>
              <w:t>Change 3</w:t>
            </w:r>
          </w:p>
        </w:tc>
        <w:tc>
          <w:tcPr>
            <w:tcW w:w="3544" w:type="dxa"/>
          </w:tcPr>
          <w:p w14:paraId="2390A011" w14:textId="77777777" w:rsidR="001D7FED" w:rsidRPr="003E1FFD" w:rsidRDefault="001D7FED" w:rsidP="006C759B">
            <w:pPr>
              <w:rPr>
                <w:rFonts w:ascii="Open Sans Light" w:hAnsi="Open Sans Light" w:cs="Open Sans Light"/>
                <w:bCs/>
                <w:color w:val="000000" w:themeColor="text1"/>
              </w:rPr>
            </w:pPr>
          </w:p>
          <w:p w14:paraId="4AC7C103" w14:textId="77777777" w:rsidR="00034BF5" w:rsidRPr="003E1FFD" w:rsidRDefault="00034BF5" w:rsidP="006C759B">
            <w:pPr>
              <w:rPr>
                <w:rFonts w:ascii="Open Sans Light" w:hAnsi="Open Sans Light" w:cs="Open Sans Light"/>
                <w:bCs/>
                <w:color w:val="000000" w:themeColor="text1"/>
              </w:rPr>
            </w:pPr>
          </w:p>
          <w:p w14:paraId="1ABFBD2F" w14:textId="77777777" w:rsidR="00034BF5" w:rsidRPr="003E1FFD" w:rsidRDefault="00034BF5" w:rsidP="006C759B">
            <w:pPr>
              <w:rPr>
                <w:rFonts w:ascii="Open Sans Light" w:hAnsi="Open Sans Light" w:cs="Open Sans Light"/>
                <w:bCs/>
                <w:color w:val="000000" w:themeColor="text1"/>
              </w:rPr>
            </w:pPr>
          </w:p>
          <w:p w14:paraId="724E559D" w14:textId="77777777" w:rsidR="00034BF5" w:rsidRPr="003E1FFD" w:rsidRDefault="00034BF5" w:rsidP="006C759B">
            <w:pPr>
              <w:rPr>
                <w:rFonts w:ascii="Open Sans Light" w:hAnsi="Open Sans Light" w:cs="Open Sans Light"/>
                <w:bCs/>
                <w:color w:val="000000" w:themeColor="text1"/>
              </w:rPr>
            </w:pPr>
          </w:p>
          <w:p w14:paraId="634D7667" w14:textId="77777777" w:rsidR="00034BF5" w:rsidRPr="003E1FFD" w:rsidRDefault="00034BF5" w:rsidP="006C759B">
            <w:pPr>
              <w:rPr>
                <w:rFonts w:ascii="Open Sans Light" w:hAnsi="Open Sans Light" w:cs="Open Sans Light"/>
                <w:bCs/>
                <w:color w:val="000000" w:themeColor="text1"/>
              </w:rPr>
            </w:pPr>
          </w:p>
          <w:p w14:paraId="106280F7" w14:textId="42376C95" w:rsidR="00034BF5" w:rsidRPr="003E1FFD" w:rsidRDefault="00034BF5" w:rsidP="006C759B">
            <w:pPr>
              <w:rPr>
                <w:rFonts w:ascii="Open Sans Light" w:hAnsi="Open Sans Light" w:cs="Open Sans Light"/>
                <w:bCs/>
                <w:color w:val="000000" w:themeColor="text1"/>
              </w:rPr>
            </w:pPr>
          </w:p>
        </w:tc>
        <w:tc>
          <w:tcPr>
            <w:tcW w:w="4059" w:type="dxa"/>
          </w:tcPr>
          <w:p w14:paraId="2DFA3B41" w14:textId="77777777" w:rsidR="001D7FED" w:rsidRPr="003E1FFD" w:rsidRDefault="001D7FED" w:rsidP="006C759B">
            <w:pPr>
              <w:rPr>
                <w:rFonts w:ascii="Open Sans Light" w:hAnsi="Open Sans Light" w:cs="Open Sans Light"/>
                <w:bCs/>
                <w:color w:val="000000" w:themeColor="text1"/>
              </w:rPr>
            </w:pPr>
          </w:p>
        </w:tc>
      </w:tr>
    </w:tbl>
    <w:p w14:paraId="209AD576" w14:textId="77777777" w:rsidR="00D04AC5" w:rsidRPr="003E1FFD" w:rsidRDefault="00D04AC5" w:rsidP="006C759B">
      <w:pPr>
        <w:rPr>
          <w:rFonts w:ascii="Open Sans Light" w:hAnsi="Open Sans Light" w:cs="Open Sans Light"/>
          <w:bCs/>
          <w:color w:val="000000" w:themeColor="text1"/>
        </w:rPr>
      </w:pPr>
    </w:p>
    <w:p w14:paraId="34DA5B55" w14:textId="77777777" w:rsidR="00FF0723" w:rsidRPr="003E1FFD" w:rsidRDefault="00FF0723" w:rsidP="00182AA6">
      <w:pPr>
        <w:rPr>
          <w:rFonts w:ascii="Open Sans Light" w:hAnsi="Open Sans Light" w:cs="Open Sans Light"/>
          <w:bCs/>
          <w:color w:val="000000" w:themeColor="text1"/>
        </w:rPr>
      </w:pPr>
    </w:p>
    <w:p w14:paraId="6C0BE993" w14:textId="183A83BF" w:rsidR="00182AA6" w:rsidRPr="00154FBF" w:rsidRDefault="00154FBF" w:rsidP="00182AA6">
      <w:pPr>
        <w:rPr>
          <w:rFonts w:ascii="Open Sans Light" w:hAnsi="Open Sans Light" w:cs="Open Sans Light"/>
          <w:b/>
          <w:color w:val="000000" w:themeColor="text1"/>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sidR="00182AA6" w:rsidRPr="00154FBF">
        <w:rPr>
          <w:rFonts w:ascii="Open Sans Light" w:hAnsi="Open Sans Light" w:cs="Open Sans Light"/>
          <w:b/>
          <w:color w:val="000000" w:themeColor="text1"/>
          <w:sz w:val="28"/>
          <w:szCs w:val="28"/>
        </w:rPr>
        <w:lastRenderedPageBreak/>
        <w:t>Multiple choice questions</w:t>
      </w:r>
      <w:r w:rsidR="00182AA6" w:rsidRPr="00154FBF">
        <w:rPr>
          <w:rFonts w:ascii="Open Sans Light" w:hAnsi="Open Sans Light" w:cs="Open Sans Light"/>
          <w:b/>
          <w:color w:val="000000" w:themeColor="text1"/>
        </w:rPr>
        <w:br/>
      </w:r>
    </w:p>
    <w:p w14:paraId="1EDC83CA" w14:textId="264892F9" w:rsidR="00182AA6" w:rsidRPr="003E1FFD" w:rsidRDefault="00182AA6" w:rsidP="00182AA6">
      <w:pPr>
        <w:pStyle w:val="ListParagraph"/>
        <w:numPr>
          <w:ilvl w:val="0"/>
          <w:numId w:val="14"/>
        </w:num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Which of the following </w:t>
      </w:r>
      <w:r w:rsidR="005F58F0" w:rsidRPr="003E1FFD">
        <w:rPr>
          <w:rFonts w:ascii="Open Sans Light" w:hAnsi="Open Sans Light" w:cs="Open Sans Light"/>
          <w:bCs/>
          <w:color w:val="000000" w:themeColor="text1"/>
        </w:rPr>
        <w:t>is an example of external growth</w:t>
      </w:r>
      <w:r w:rsidRPr="003E1FFD">
        <w:rPr>
          <w:rFonts w:ascii="Open Sans Light" w:hAnsi="Open Sans Light" w:cs="Open Sans Light"/>
          <w:bCs/>
          <w:color w:val="000000" w:themeColor="text1"/>
        </w:rPr>
        <w:t>?</w:t>
      </w:r>
    </w:p>
    <w:p w14:paraId="0CB89315" w14:textId="53D98BD7" w:rsidR="00182AA6" w:rsidRPr="003E1FFD" w:rsidRDefault="006F62A9" w:rsidP="00182AA6">
      <w:pPr>
        <w:pStyle w:val="ListParagraph"/>
        <w:numPr>
          <w:ilvl w:val="0"/>
          <w:numId w:val="6"/>
        </w:numPr>
        <w:rPr>
          <w:rFonts w:ascii="Open Sans Light" w:hAnsi="Open Sans Light" w:cs="Open Sans Light"/>
          <w:bCs/>
          <w:color w:val="000000" w:themeColor="text1"/>
        </w:rPr>
      </w:pPr>
      <w:r w:rsidRPr="003E1FFD">
        <w:rPr>
          <w:rFonts w:ascii="Open Sans Light" w:hAnsi="Open Sans Light" w:cs="Open Sans Light"/>
          <w:bCs/>
          <w:color w:val="000000" w:themeColor="text1"/>
        </w:rPr>
        <w:t>Retained profit</w:t>
      </w:r>
    </w:p>
    <w:p w14:paraId="1FEF5709" w14:textId="46CD022E" w:rsidR="00182AA6" w:rsidRPr="003E1FFD" w:rsidRDefault="005F58F0" w:rsidP="00182AA6">
      <w:pPr>
        <w:pStyle w:val="ListParagraph"/>
        <w:numPr>
          <w:ilvl w:val="0"/>
          <w:numId w:val="6"/>
        </w:numPr>
        <w:rPr>
          <w:rFonts w:ascii="Open Sans Light" w:hAnsi="Open Sans Light" w:cs="Open Sans Light"/>
          <w:bCs/>
          <w:color w:val="000000" w:themeColor="text1"/>
        </w:rPr>
      </w:pPr>
      <w:r w:rsidRPr="003E1FFD">
        <w:rPr>
          <w:rFonts w:ascii="Open Sans Light" w:hAnsi="Open Sans Light" w:cs="Open Sans Light"/>
          <w:bCs/>
          <w:color w:val="000000" w:themeColor="text1"/>
        </w:rPr>
        <w:t>Takeover</w:t>
      </w:r>
    </w:p>
    <w:p w14:paraId="3BEAB5E8" w14:textId="01797DB1" w:rsidR="00182AA6" w:rsidRPr="003E1FFD" w:rsidRDefault="005F58F0" w:rsidP="00182AA6">
      <w:pPr>
        <w:pStyle w:val="ListParagraph"/>
        <w:numPr>
          <w:ilvl w:val="0"/>
          <w:numId w:val="6"/>
        </w:numPr>
        <w:rPr>
          <w:rFonts w:ascii="Open Sans Light" w:hAnsi="Open Sans Light" w:cs="Open Sans Light"/>
          <w:bCs/>
          <w:color w:val="000000" w:themeColor="text1"/>
        </w:rPr>
      </w:pPr>
      <w:r w:rsidRPr="003E1FFD">
        <w:rPr>
          <w:rFonts w:ascii="Open Sans Light" w:hAnsi="Open Sans Light" w:cs="Open Sans Light"/>
          <w:bCs/>
          <w:color w:val="000000" w:themeColor="text1"/>
        </w:rPr>
        <w:t>New products</w:t>
      </w:r>
    </w:p>
    <w:p w14:paraId="7F2220BA" w14:textId="4BBC133B" w:rsidR="00560547" w:rsidRPr="003E1FFD" w:rsidRDefault="005F58F0" w:rsidP="00182AA6">
      <w:pPr>
        <w:pStyle w:val="ListParagraph"/>
        <w:numPr>
          <w:ilvl w:val="0"/>
          <w:numId w:val="6"/>
        </w:numPr>
        <w:rPr>
          <w:rFonts w:ascii="Open Sans Light" w:hAnsi="Open Sans Light" w:cs="Open Sans Light"/>
          <w:bCs/>
          <w:color w:val="000000" w:themeColor="text1"/>
        </w:rPr>
      </w:pPr>
      <w:r w:rsidRPr="003E1FFD">
        <w:rPr>
          <w:rFonts w:ascii="Open Sans Light" w:hAnsi="Open Sans Light" w:cs="Open Sans Light"/>
          <w:bCs/>
          <w:color w:val="000000" w:themeColor="text1"/>
        </w:rPr>
        <w:t>Targeted a new demographic of customer</w:t>
      </w:r>
      <w:r w:rsidR="00182AA6" w:rsidRPr="003E1FFD">
        <w:rPr>
          <w:rFonts w:ascii="Open Sans Light" w:hAnsi="Open Sans Light" w:cs="Open Sans Light"/>
          <w:bCs/>
          <w:color w:val="000000" w:themeColor="text1"/>
        </w:rPr>
        <w:br/>
      </w:r>
    </w:p>
    <w:p w14:paraId="62B97E2B" w14:textId="344E8C5A" w:rsidR="00182AA6" w:rsidRPr="003E1FFD" w:rsidRDefault="00182AA6" w:rsidP="00182AA6">
      <w:pPr>
        <w:pStyle w:val="ListParagraph"/>
        <w:numPr>
          <w:ilvl w:val="0"/>
          <w:numId w:val="14"/>
        </w:num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Which of the following </w:t>
      </w:r>
      <w:r w:rsidR="005F58F0" w:rsidRPr="003E1FFD">
        <w:rPr>
          <w:rFonts w:ascii="Open Sans Light" w:hAnsi="Open Sans Light" w:cs="Open Sans Light"/>
          <w:bCs/>
          <w:color w:val="000000" w:themeColor="text1"/>
        </w:rPr>
        <w:t>is a feature of a public limited company</w:t>
      </w:r>
      <w:r w:rsidRPr="003E1FFD">
        <w:rPr>
          <w:rFonts w:ascii="Open Sans Light" w:hAnsi="Open Sans Light" w:cs="Open Sans Light"/>
          <w:bCs/>
          <w:color w:val="000000" w:themeColor="text1"/>
        </w:rPr>
        <w:t>?</w:t>
      </w:r>
    </w:p>
    <w:p w14:paraId="012A2A31" w14:textId="362C7C82" w:rsidR="00182AA6" w:rsidRPr="003E1FFD" w:rsidRDefault="005F58F0" w:rsidP="00182AA6">
      <w:pPr>
        <w:pStyle w:val="ListParagraph"/>
        <w:numPr>
          <w:ilvl w:val="0"/>
          <w:numId w:val="15"/>
        </w:numPr>
        <w:rPr>
          <w:rFonts w:ascii="Open Sans Light" w:hAnsi="Open Sans Light" w:cs="Open Sans Light"/>
          <w:bCs/>
          <w:color w:val="000000" w:themeColor="text1"/>
        </w:rPr>
      </w:pPr>
      <w:r w:rsidRPr="003E1FFD">
        <w:rPr>
          <w:rFonts w:ascii="Open Sans Light" w:hAnsi="Open Sans Light" w:cs="Open Sans Light"/>
          <w:bCs/>
          <w:color w:val="000000" w:themeColor="text1"/>
        </w:rPr>
        <w:t>Stock market flotation</w:t>
      </w:r>
    </w:p>
    <w:p w14:paraId="49A142DC" w14:textId="31672029" w:rsidR="00182AA6" w:rsidRPr="003E1FFD" w:rsidRDefault="005F58F0" w:rsidP="00182AA6">
      <w:pPr>
        <w:pStyle w:val="ListParagraph"/>
        <w:numPr>
          <w:ilvl w:val="0"/>
          <w:numId w:val="15"/>
        </w:numPr>
        <w:rPr>
          <w:rFonts w:ascii="Open Sans Light" w:hAnsi="Open Sans Light" w:cs="Open Sans Light"/>
          <w:bCs/>
          <w:color w:val="000000" w:themeColor="text1"/>
        </w:rPr>
      </w:pPr>
      <w:r w:rsidRPr="003E1FFD">
        <w:rPr>
          <w:rFonts w:ascii="Open Sans Light" w:hAnsi="Open Sans Light" w:cs="Open Sans Light"/>
          <w:bCs/>
          <w:color w:val="000000" w:themeColor="text1"/>
        </w:rPr>
        <w:t>Unlimited liability</w:t>
      </w:r>
    </w:p>
    <w:p w14:paraId="4A8EE071" w14:textId="0FD5F693" w:rsidR="00182AA6" w:rsidRPr="003E1FFD" w:rsidRDefault="005F58F0" w:rsidP="00182AA6">
      <w:pPr>
        <w:pStyle w:val="ListParagraph"/>
        <w:numPr>
          <w:ilvl w:val="0"/>
          <w:numId w:val="15"/>
        </w:numPr>
        <w:rPr>
          <w:rFonts w:ascii="Open Sans Light" w:hAnsi="Open Sans Light" w:cs="Open Sans Light"/>
          <w:bCs/>
          <w:color w:val="000000" w:themeColor="text1"/>
        </w:rPr>
      </w:pPr>
      <w:r w:rsidRPr="003E1FFD">
        <w:rPr>
          <w:rFonts w:ascii="Open Sans Light" w:hAnsi="Open Sans Light" w:cs="Open Sans Light"/>
          <w:bCs/>
          <w:color w:val="000000" w:themeColor="text1"/>
        </w:rPr>
        <w:t>A single business owner</w:t>
      </w:r>
    </w:p>
    <w:p w14:paraId="6DC4FDE2" w14:textId="62C9C3D6" w:rsidR="00560547" w:rsidRPr="003E1FFD" w:rsidRDefault="005F58F0" w:rsidP="00182AA6">
      <w:pPr>
        <w:pStyle w:val="ListParagraph"/>
        <w:numPr>
          <w:ilvl w:val="0"/>
          <w:numId w:val="15"/>
        </w:numPr>
        <w:rPr>
          <w:rFonts w:ascii="Open Sans Light" w:hAnsi="Open Sans Light" w:cs="Open Sans Light"/>
          <w:bCs/>
          <w:color w:val="000000" w:themeColor="text1"/>
        </w:rPr>
      </w:pPr>
      <w:r w:rsidRPr="003E1FFD">
        <w:rPr>
          <w:rFonts w:ascii="Open Sans Light" w:hAnsi="Open Sans Light" w:cs="Open Sans Light"/>
          <w:bCs/>
          <w:color w:val="000000" w:themeColor="text1"/>
        </w:rPr>
        <w:t>Private investment</w:t>
      </w:r>
      <w:r w:rsidR="00182AA6" w:rsidRPr="003E1FFD">
        <w:rPr>
          <w:rFonts w:ascii="Open Sans Light" w:hAnsi="Open Sans Light" w:cs="Open Sans Light"/>
          <w:bCs/>
          <w:color w:val="000000" w:themeColor="text1"/>
        </w:rPr>
        <w:br/>
      </w:r>
    </w:p>
    <w:p w14:paraId="4FFCFEE0" w14:textId="77777777" w:rsidR="00560547" w:rsidRPr="003E1FFD" w:rsidRDefault="00560547" w:rsidP="00560547">
      <w:pPr>
        <w:jc w:val="center"/>
        <w:rPr>
          <w:rFonts w:ascii="Open Sans Light" w:hAnsi="Open Sans Light" w:cs="Open Sans Light"/>
          <w:bCs/>
          <w:color w:val="000000" w:themeColor="text1"/>
        </w:rPr>
      </w:pPr>
    </w:p>
    <w:p w14:paraId="64CD1E61" w14:textId="77777777" w:rsidR="00D04AC5" w:rsidRPr="003E1FFD" w:rsidRDefault="00D04AC5" w:rsidP="00452D47">
      <w:pPr>
        <w:rPr>
          <w:rFonts w:ascii="Open Sans Light" w:hAnsi="Open Sans Light" w:cs="Open Sans Light"/>
          <w:bCs/>
          <w:color w:val="000000" w:themeColor="text1"/>
        </w:rPr>
      </w:pPr>
    </w:p>
    <w:p w14:paraId="3C537661" w14:textId="2A257ACB" w:rsidR="00BB0075" w:rsidRPr="00154FBF" w:rsidRDefault="00BB0075" w:rsidP="00C7234C">
      <w:pPr>
        <w:rPr>
          <w:rFonts w:ascii="Open Sans Light" w:hAnsi="Open Sans Light" w:cs="Open Sans Light"/>
          <w:b/>
          <w:color w:val="000000" w:themeColor="text1"/>
        </w:rPr>
      </w:pPr>
      <w:r w:rsidRPr="00154FBF">
        <w:rPr>
          <w:rFonts w:ascii="Open Sans Light" w:hAnsi="Open Sans Light" w:cs="Open Sans Light"/>
          <w:b/>
          <w:color w:val="000000" w:themeColor="text1"/>
          <w:sz w:val="28"/>
          <w:szCs w:val="28"/>
        </w:rPr>
        <w:t>Exam Questions</w:t>
      </w:r>
    </w:p>
    <w:p w14:paraId="6B0A6B17" w14:textId="6EED75F8" w:rsidR="00BB0075" w:rsidRPr="003E1FFD" w:rsidRDefault="00BB0075" w:rsidP="00860B0E">
      <w:pPr>
        <w:rPr>
          <w:rFonts w:ascii="Open Sans Light" w:hAnsi="Open Sans Light" w:cs="Open Sans Light"/>
          <w:bCs/>
          <w:color w:val="000000" w:themeColor="text1"/>
        </w:rPr>
      </w:pPr>
    </w:p>
    <w:p w14:paraId="3ECD8ED6" w14:textId="77777777" w:rsidR="00B44E4A" w:rsidRPr="003E1FFD" w:rsidRDefault="00B44E4A" w:rsidP="00860B0E">
      <w:pPr>
        <w:rPr>
          <w:rFonts w:ascii="Open Sans Light" w:hAnsi="Open Sans Light" w:cs="Open Sans Light"/>
          <w:bCs/>
          <w:color w:val="000000" w:themeColor="text1"/>
        </w:rPr>
      </w:pPr>
    </w:p>
    <w:p w14:paraId="01E58FA8" w14:textId="43F6A4C1" w:rsidR="008A70B9" w:rsidRPr="003E1FFD" w:rsidRDefault="008A70B9" w:rsidP="00C7531B">
      <w:pPr>
        <w:pStyle w:val="ListParagraph"/>
        <w:numPr>
          <w:ilvl w:val="0"/>
          <w:numId w:val="13"/>
        </w:num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Explain </w:t>
      </w:r>
      <w:r w:rsidR="00034BF5" w:rsidRPr="003E1FFD">
        <w:rPr>
          <w:rFonts w:ascii="Open Sans Light" w:hAnsi="Open Sans Light" w:cs="Open Sans Light"/>
          <w:bCs/>
          <w:color w:val="000000" w:themeColor="text1"/>
        </w:rPr>
        <w:t xml:space="preserve">one </w:t>
      </w:r>
      <w:r w:rsidR="007D328F" w:rsidRPr="003E1FFD">
        <w:rPr>
          <w:rFonts w:ascii="Open Sans Light" w:hAnsi="Open Sans Light" w:cs="Open Sans Light"/>
          <w:bCs/>
          <w:color w:val="000000" w:themeColor="text1"/>
        </w:rPr>
        <w:t>way a growing business might change its objectives</w:t>
      </w:r>
      <w:r w:rsidRPr="003E1FFD">
        <w:rPr>
          <w:rFonts w:ascii="Open Sans Light" w:hAnsi="Open Sans Light" w:cs="Open Sans Light"/>
          <w:bCs/>
          <w:color w:val="000000" w:themeColor="text1"/>
        </w:rPr>
        <w:t>. (3)</w:t>
      </w:r>
    </w:p>
    <w:p w14:paraId="45EA47F3" w14:textId="5D503BAD" w:rsidR="00D04AC5" w:rsidRPr="003E1FFD" w:rsidRDefault="00D04AC5" w:rsidP="00D04AC5">
      <w:pPr>
        <w:rPr>
          <w:rFonts w:ascii="Open Sans Light" w:hAnsi="Open Sans Light" w:cs="Open Sans Light"/>
          <w:bCs/>
          <w:color w:val="000000" w:themeColor="text1"/>
        </w:rPr>
      </w:pPr>
    </w:p>
    <w:p w14:paraId="56A67899" w14:textId="74705AE4" w:rsidR="00613CA5" w:rsidRPr="003E1FFD" w:rsidRDefault="00034BF5" w:rsidP="00C7531B">
      <w:pPr>
        <w:pStyle w:val="ListParagraph"/>
        <w:numPr>
          <w:ilvl w:val="0"/>
          <w:numId w:val="13"/>
        </w:num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Outline one impact </w:t>
      </w:r>
      <w:r w:rsidR="007D328F" w:rsidRPr="003E1FFD">
        <w:rPr>
          <w:rFonts w:ascii="Open Sans Light" w:hAnsi="Open Sans Light" w:cs="Open Sans Light"/>
          <w:bCs/>
          <w:color w:val="000000" w:themeColor="text1"/>
        </w:rPr>
        <w:t>of increased competition for a business</w:t>
      </w:r>
      <w:r w:rsidR="008A70B9" w:rsidRPr="003E1FFD">
        <w:rPr>
          <w:rFonts w:ascii="Open Sans Light" w:hAnsi="Open Sans Light" w:cs="Open Sans Light"/>
          <w:bCs/>
          <w:color w:val="000000" w:themeColor="text1"/>
        </w:rPr>
        <w:t>. (2</w:t>
      </w:r>
      <w:r w:rsidR="00C7531B" w:rsidRPr="003E1FFD">
        <w:rPr>
          <w:rFonts w:ascii="Open Sans Light" w:hAnsi="Open Sans Light" w:cs="Open Sans Light"/>
          <w:bCs/>
          <w:color w:val="000000" w:themeColor="text1"/>
        </w:rPr>
        <w:t>)</w:t>
      </w:r>
    </w:p>
    <w:p w14:paraId="42C82953" w14:textId="77777777" w:rsidR="00034BF5" w:rsidRPr="003E1FFD" w:rsidRDefault="00034BF5" w:rsidP="00034BF5">
      <w:pPr>
        <w:pStyle w:val="ListParagraph"/>
        <w:rPr>
          <w:rFonts w:ascii="Open Sans Light" w:hAnsi="Open Sans Light" w:cs="Open Sans Light"/>
          <w:bCs/>
          <w:color w:val="000000" w:themeColor="text1"/>
        </w:rPr>
      </w:pPr>
    </w:p>
    <w:p w14:paraId="7C042922" w14:textId="7C84965C" w:rsidR="006F62A9" w:rsidRPr="003E1FFD" w:rsidRDefault="007D328F" w:rsidP="00034BF5">
      <w:pPr>
        <w:pStyle w:val="ListParagraph"/>
        <w:numPr>
          <w:ilvl w:val="0"/>
          <w:numId w:val="13"/>
        </w:numPr>
        <w:rPr>
          <w:rFonts w:ascii="Open Sans Light" w:hAnsi="Open Sans Light" w:cs="Open Sans Light"/>
          <w:bCs/>
          <w:color w:val="000000" w:themeColor="text1"/>
        </w:rPr>
      </w:pPr>
      <w:r w:rsidRPr="003E1FFD">
        <w:rPr>
          <w:rFonts w:ascii="Open Sans Light" w:hAnsi="Open Sans Light" w:cs="Open Sans Light"/>
          <w:bCs/>
          <w:color w:val="000000" w:themeColor="text1"/>
        </w:rPr>
        <w:t xml:space="preserve">Analyse the impact on Iceland of the decision to ban </w:t>
      </w:r>
      <w:r w:rsidR="00FD04E3" w:rsidRPr="003E1FFD">
        <w:rPr>
          <w:rFonts w:ascii="Open Sans Light" w:hAnsi="Open Sans Light" w:cs="Open Sans Light"/>
          <w:bCs/>
          <w:color w:val="000000" w:themeColor="text1"/>
        </w:rPr>
        <w:t>all plastic packaging on its own-brand products by 2023. (6)</w:t>
      </w:r>
    </w:p>
    <w:p w14:paraId="7AFB7FFE" w14:textId="77777777" w:rsidR="00FD04E3" w:rsidRPr="003E1FFD" w:rsidRDefault="00FD04E3" w:rsidP="00FD04E3">
      <w:pPr>
        <w:pStyle w:val="ListParagraph"/>
        <w:rPr>
          <w:rFonts w:ascii="Open Sans Light" w:hAnsi="Open Sans Light" w:cs="Open Sans Light"/>
          <w:bCs/>
          <w:color w:val="000000" w:themeColor="text1"/>
        </w:rPr>
      </w:pPr>
    </w:p>
    <w:p w14:paraId="05892FCD" w14:textId="3BA529AC" w:rsidR="00FD04E3" w:rsidRPr="003E1FFD" w:rsidRDefault="00FD04E3" w:rsidP="00034BF5">
      <w:pPr>
        <w:pStyle w:val="ListParagraph"/>
        <w:numPr>
          <w:ilvl w:val="0"/>
          <w:numId w:val="13"/>
        </w:numPr>
        <w:rPr>
          <w:rFonts w:ascii="Open Sans Light" w:hAnsi="Open Sans Light" w:cs="Open Sans Light"/>
          <w:bCs/>
          <w:color w:val="000000" w:themeColor="text1"/>
        </w:rPr>
      </w:pPr>
      <w:r w:rsidRPr="003E1FFD">
        <w:rPr>
          <w:rFonts w:ascii="Open Sans Light" w:hAnsi="Open Sans Light" w:cs="Open Sans Light"/>
          <w:bCs/>
          <w:color w:val="000000" w:themeColor="text1"/>
        </w:rPr>
        <w:t>Evaluate how Iceland’s new store format, the ‘Food Warehouse’ might affect its business objectives. (12).</w:t>
      </w:r>
    </w:p>
    <w:p w14:paraId="337C1C5E" w14:textId="7BC25C73" w:rsidR="00BA60E2" w:rsidRPr="003E1FFD" w:rsidRDefault="00BA60E2" w:rsidP="00860B0E">
      <w:pPr>
        <w:rPr>
          <w:rFonts w:ascii="Open Sans Light" w:hAnsi="Open Sans Light" w:cs="Open Sans Light"/>
          <w:bCs/>
          <w:color w:val="000000" w:themeColor="text1"/>
        </w:rPr>
      </w:pPr>
    </w:p>
    <w:p w14:paraId="6400451C" w14:textId="79681E5B" w:rsidR="004B6542" w:rsidRPr="003E1FFD" w:rsidRDefault="004B6542" w:rsidP="00860B0E">
      <w:pPr>
        <w:rPr>
          <w:rFonts w:ascii="Open Sans Light" w:hAnsi="Open Sans Light" w:cs="Open Sans Light"/>
          <w:bCs/>
          <w:color w:val="000000" w:themeColor="text1"/>
        </w:rPr>
      </w:pPr>
    </w:p>
    <w:p w14:paraId="366C42E5" w14:textId="724F1D9C" w:rsidR="00613CA5" w:rsidRPr="003E1FFD" w:rsidRDefault="00613CA5" w:rsidP="00860B0E">
      <w:pPr>
        <w:rPr>
          <w:rFonts w:ascii="Open Sans Light" w:hAnsi="Open Sans Light" w:cs="Open Sans Light"/>
          <w:bCs/>
          <w:color w:val="000000" w:themeColor="text1"/>
        </w:rPr>
      </w:pPr>
    </w:p>
    <w:p w14:paraId="4C614945" w14:textId="51008C12" w:rsidR="00BB0075" w:rsidRPr="003E1FFD" w:rsidRDefault="00BB0075" w:rsidP="00860B0E">
      <w:pPr>
        <w:rPr>
          <w:rFonts w:ascii="Open Sans Light" w:hAnsi="Open Sans Light" w:cs="Open Sans Light"/>
          <w:bCs/>
          <w:color w:val="000000" w:themeColor="text1"/>
        </w:rPr>
      </w:pPr>
    </w:p>
    <w:p w14:paraId="554E7E59" w14:textId="58E68E74" w:rsidR="009C1196" w:rsidRPr="003E1FFD" w:rsidRDefault="009C1196" w:rsidP="00860B0E">
      <w:pPr>
        <w:rPr>
          <w:rFonts w:ascii="Open Sans Light" w:hAnsi="Open Sans Light" w:cs="Open Sans Light"/>
          <w:bCs/>
          <w:color w:val="000000" w:themeColor="text1"/>
        </w:rPr>
      </w:pPr>
      <w:r w:rsidRPr="003E1FFD">
        <w:rPr>
          <w:rFonts w:ascii="Open Sans Light" w:hAnsi="Open Sans Light" w:cs="Open Sans Light"/>
          <w:bCs/>
          <w:color w:val="000000" w:themeColor="text1"/>
        </w:rPr>
        <w:br/>
      </w:r>
    </w:p>
    <w:sectPr w:rsidR="009C1196" w:rsidRPr="003E1F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534A4"/>
    <w:multiLevelType w:val="hybridMultilevel"/>
    <w:tmpl w:val="5378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E629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F0F6D"/>
    <w:multiLevelType w:val="hybridMultilevel"/>
    <w:tmpl w:val="F4BED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A45C32"/>
    <w:multiLevelType w:val="hybridMultilevel"/>
    <w:tmpl w:val="2B560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D66CB"/>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BE7DB9"/>
    <w:multiLevelType w:val="hybridMultilevel"/>
    <w:tmpl w:val="CF848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9313B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83755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BA7031"/>
    <w:multiLevelType w:val="hybridMultilevel"/>
    <w:tmpl w:val="B360F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2672F"/>
    <w:multiLevelType w:val="hybridMultilevel"/>
    <w:tmpl w:val="4C142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9B150B"/>
    <w:multiLevelType w:val="hybridMultilevel"/>
    <w:tmpl w:val="66428EB4"/>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10D38B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B97674"/>
    <w:multiLevelType w:val="hybridMultilevel"/>
    <w:tmpl w:val="49941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A412D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3D58D7"/>
    <w:multiLevelType w:val="hybridMultilevel"/>
    <w:tmpl w:val="D8AA7F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A77E6A"/>
    <w:multiLevelType w:val="hybridMultilevel"/>
    <w:tmpl w:val="8B6EA6E4"/>
    <w:lvl w:ilvl="0" w:tplc="08090015">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E2439A"/>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BC3269"/>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61098C"/>
    <w:multiLevelType w:val="hybridMultilevel"/>
    <w:tmpl w:val="D3CCC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4"/>
  </w:num>
  <w:num w:numId="4">
    <w:abstractNumId w:val="22"/>
  </w:num>
  <w:num w:numId="5">
    <w:abstractNumId w:val="0"/>
  </w:num>
  <w:num w:numId="6">
    <w:abstractNumId w:val="12"/>
  </w:num>
  <w:num w:numId="7">
    <w:abstractNumId w:val="19"/>
  </w:num>
  <w:num w:numId="8">
    <w:abstractNumId w:val="16"/>
  </w:num>
  <w:num w:numId="9">
    <w:abstractNumId w:val="14"/>
  </w:num>
  <w:num w:numId="10">
    <w:abstractNumId w:val="7"/>
  </w:num>
  <w:num w:numId="11">
    <w:abstractNumId w:val="24"/>
  </w:num>
  <w:num w:numId="12">
    <w:abstractNumId w:val="17"/>
  </w:num>
  <w:num w:numId="13">
    <w:abstractNumId w:val="11"/>
  </w:num>
  <w:num w:numId="14">
    <w:abstractNumId w:val="3"/>
  </w:num>
  <w:num w:numId="15">
    <w:abstractNumId w:val="18"/>
  </w:num>
  <w:num w:numId="16">
    <w:abstractNumId w:val="8"/>
  </w:num>
  <w:num w:numId="17">
    <w:abstractNumId w:val="23"/>
  </w:num>
  <w:num w:numId="18">
    <w:abstractNumId w:val="6"/>
  </w:num>
  <w:num w:numId="19">
    <w:abstractNumId w:val="9"/>
  </w:num>
  <w:num w:numId="20">
    <w:abstractNumId w:val="13"/>
  </w:num>
  <w:num w:numId="21">
    <w:abstractNumId w:val="21"/>
  </w:num>
  <w:num w:numId="22">
    <w:abstractNumId w:val="2"/>
  </w:num>
  <w:num w:numId="23">
    <w:abstractNumId w:val="15"/>
  </w:num>
  <w:num w:numId="24">
    <w:abstractNumId w:val="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6EF8"/>
    <w:rsid w:val="00021CB0"/>
    <w:rsid w:val="00023D24"/>
    <w:rsid w:val="00034BF5"/>
    <w:rsid w:val="0005725A"/>
    <w:rsid w:val="00065551"/>
    <w:rsid w:val="00075CCD"/>
    <w:rsid w:val="00094AEE"/>
    <w:rsid w:val="000B24BC"/>
    <w:rsid w:val="000C4ACE"/>
    <w:rsid w:val="000D7AA9"/>
    <w:rsid w:val="00113D96"/>
    <w:rsid w:val="00134795"/>
    <w:rsid w:val="00143E1D"/>
    <w:rsid w:val="00154FBF"/>
    <w:rsid w:val="00182AA6"/>
    <w:rsid w:val="001D7FED"/>
    <w:rsid w:val="001E47B1"/>
    <w:rsid w:val="001F1326"/>
    <w:rsid w:val="00216977"/>
    <w:rsid w:val="00223C4D"/>
    <w:rsid w:val="00242E49"/>
    <w:rsid w:val="002704AB"/>
    <w:rsid w:val="00275D18"/>
    <w:rsid w:val="00293299"/>
    <w:rsid w:val="002B5778"/>
    <w:rsid w:val="002D0431"/>
    <w:rsid w:val="002E4B02"/>
    <w:rsid w:val="002F17F5"/>
    <w:rsid w:val="002F73E9"/>
    <w:rsid w:val="0030232F"/>
    <w:rsid w:val="003264B0"/>
    <w:rsid w:val="00351518"/>
    <w:rsid w:val="0037233F"/>
    <w:rsid w:val="00384ED1"/>
    <w:rsid w:val="00386A6D"/>
    <w:rsid w:val="00390EA5"/>
    <w:rsid w:val="003930C1"/>
    <w:rsid w:val="003D29A1"/>
    <w:rsid w:val="003E1FFD"/>
    <w:rsid w:val="0040099F"/>
    <w:rsid w:val="00442E1E"/>
    <w:rsid w:val="00452D47"/>
    <w:rsid w:val="00470650"/>
    <w:rsid w:val="00486012"/>
    <w:rsid w:val="004B6542"/>
    <w:rsid w:val="004F63F2"/>
    <w:rsid w:val="00502FA8"/>
    <w:rsid w:val="00511ADB"/>
    <w:rsid w:val="00514E8D"/>
    <w:rsid w:val="005169AF"/>
    <w:rsid w:val="005534B8"/>
    <w:rsid w:val="00560547"/>
    <w:rsid w:val="00562B3F"/>
    <w:rsid w:val="00571DBA"/>
    <w:rsid w:val="00573A21"/>
    <w:rsid w:val="00575CF5"/>
    <w:rsid w:val="00580663"/>
    <w:rsid w:val="0058571A"/>
    <w:rsid w:val="005A62C0"/>
    <w:rsid w:val="005E210D"/>
    <w:rsid w:val="005E26B8"/>
    <w:rsid w:val="005F58F0"/>
    <w:rsid w:val="00613CA5"/>
    <w:rsid w:val="0062679A"/>
    <w:rsid w:val="00657C32"/>
    <w:rsid w:val="006C3457"/>
    <w:rsid w:val="006C759B"/>
    <w:rsid w:val="006E1A16"/>
    <w:rsid w:val="006E7B40"/>
    <w:rsid w:val="006F1FC2"/>
    <w:rsid w:val="006F62A9"/>
    <w:rsid w:val="00745B9F"/>
    <w:rsid w:val="00745EA6"/>
    <w:rsid w:val="007862F3"/>
    <w:rsid w:val="00795556"/>
    <w:rsid w:val="007A6D14"/>
    <w:rsid w:val="007C2184"/>
    <w:rsid w:val="007C54A2"/>
    <w:rsid w:val="007D0526"/>
    <w:rsid w:val="007D0768"/>
    <w:rsid w:val="007D328F"/>
    <w:rsid w:val="007D4433"/>
    <w:rsid w:val="007E3406"/>
    <w:rsid w:val="007F7339"/>
    <w:rsid w:val="008047C2"/>
    <w:rsid w:val="00816C31"/>
    <w:rsid w:val="00860B0E"/>
    <w:rsid w:val="00882D99"/>
    <w:rsid w:val="008A70B9"/>
    <w:rsid w:val="008D7FD3"/>
    <w:rsid w:val="008E1108"/>
    <w:rsid w:val="0091568E"/>
    <w:rsid w:val="00922869"/>
    <w:rsid w:val="009362CA"/>
    <w:rsid w:val="00942B73"/>
    <w:rsid w:val="00945FA0"/>
    <w:rsid w:val="00954705"/>
    <w:rsid w:val="00976A29"/>
    <w:rsid w:val="00987F5F"/>
    <w:rsid w:val="00991B7C"/>
    <w:rsid w:val="009C1196"/>
    <w:rsid w:val="00A35CCD"/>
    <w:rsid w:val="00A4533B"/>
    <w:rsid w:val="00A93682"/>
    <w:rsid w:val="00AA7905"/>
    <w:rsid w:val="00AF71C7"/>
    <w:rsid w:val="00B00AD1"/>
    <w:rsid w:val="00B22EEC"/>
    <w:rsid w:val="00B42885"/>
    <w:rsid w:val="00B44E4A"/>
    <w:rsid w:val="00B52778"/>
    <w:rsid w:val="00B56C81"/>
    <w:rsid w:val="00B9177B"/>
    <w:rsid w:val="00BA60E2"/>
    <w:rsid w:val="00BB0075"/>
    <w:rsid w:val="00BB640A"/>
    <w:rsid w:val="00C012A5"/>
    <w:rsid w:val="00C16845"/>
    <w:rsid w:val="00C30E3A"/>
    <w:rsid w:val="00C57D8E"/>
    <w:rsid w:val="00C7234C"/>
    <w:rsid w:val="00C7531B"/>
    <w:rsid w:val="00CA4C5F"/>
    <w:rsid w:val="00CB70BE"/>
    <w:rsid w:val="00CD44DA"/>
    <w:rsid w:val="00D04AC5"/>
    <w:rsid w:val="00D17020"/>
    <w:rsid w:val="00D40C16"/>
    <w:rsid w:val="00D50F6A"/>
    <w:rsid w:val="00D64D0E"/>
    <w:rsid w:val="00D66A0A"/>
    <w:rsid w:val="00D761B8"/>
    <w:rsid w:val="00D96181"/>
    <w:rsid w:val="00DA533E"/>
    <w:rsid w:val="00DC4C2D"/>
    <w:rsid w:val="00DC5640"/>
    <w:rsid w:val="00DE4DBB"/>
    <w:rsid w:val="00E0082D"/>
    <w:rsid w:val="00E018BA"/>
    <w:rsid w:val="00E21948"/>
    <w:rsid w:val="00E21C07"/>
    <w:rsid w:val="00EA7D4E"/>
    <w:rsid w:val="00ED3002"/>
    <w:rsid w:val="00EF69EC"/>
    <w:rsid w:val="00F13BCE"/>
    <w:rsid w:val="00F2230B"/>
    <w:rsid w:val="00F63E9C"/>
    <w:rsid w:val="00FD04E3"/>
    <w:rsid w:val="00FF0723"/>
    <w:rsid w:val="00FF3748"/>
    <w:rsid w:val="01E5BA7D"/>
    <w:rsid w:val="051D5B3F"/>
    <w:rsid w:val="07282AB9"/>
    <w:rsid w:val="0B538E6E"/>
    <w:rsid w:val="0BFB9BDC"/>
    <w:rsid w:val="26CDC1C8"/>
    <w:rsid w:val="30420C4E"/>
    <w:rsid w:val="31DDDCAF"/>
    <w:rsid w:val="36B14DD2"/>
    <w:rsid w:val="47A20C32"/>
    <w:rsid w:val="53FF0BFD"/>
    <w:rsid w:val="57C01D82"/>
    <w:rsid w:val="5D95C9E8"/>
    <w:rsid w:val="6166FFC8"/>
    <w:rsid w:val="6820C6E6"/>
    <w:rsid w:val="6B5867A8"/>
    <w:rsid w:val="6E90086A"/>
    <w:rsid w:val="6F52B526"/>
    <w:rsid w:val="71C7A92C"/>
    <w:rsid w:val="7EAE19BA"/>
    <w:rsid w:val="7F1D18D3"/>
    <w:rsid w:val="7F36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character" w:styleId="Hyperlink">
    <w:name w:val="Hyperlink"/>
    <w:basedOn w:val="DefaultParagraphFont"/>
    <w:uiPriority w:val="99"/>
    <w:unhideWhenUsed/>
    <w:rsid w:val="005857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34D67-68FC-46D1-8E45-E7D6A167B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7</cp:revision>
  <dcterms:created xsi:type="dcterms:W3CDTF">2022-06-07T15:08:00Z</dcterms:created>
  <dcterms:modified xsi:type="dcterms:W3CDTF">2022-07-19T08:07:00Z</dcterms:modified>
</cp:coreProperties>
</file>