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711" w:rsidRDefault="006C59E7" w:rsidP="00FF6711">
      <w:pPr>
        <w:jc w:val="center"/>
        <w:rPr>
          <w:sz w:val="144"/>
          <w:szCs w:val="144"/>
        </w:rPr>
      </w:pPr>
      <w:r w:rsidRPr="006C59E7">
        <w:rPr>
          <w:noProof/>
          <w:sz w:val="144"/>
          <w:szCs w:val="144"/>
          <w:lang w:eastAsia="en-GB"/>
        </w:rPr>
        <w:drawing>
          <wp:inline distT="0" distB="0" distL="0" distR="0">
            <wp:extent cx="1790700" cy="2545080"/>
            <wp:effectExtent l="0" t="0" r="0" b="7620"/>
            <wp:docPr id="7" name="Picture 7" descr="C:\Users\jb\AppData\Local\Microsoft\Windows\INetCache\Content.MSO\FD1821D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b\AppData\Local\Microsoft\Windows\INetCache\Content.MSO\FD1821DF.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700" cy="2545080"/>
                    </a:xfrm>
                    <a:prstGeom prst="rect">
                      <a:avLst/>
                    </a:prstGeom>
                    <a:noFill/>
                    <a:ln>
                      <a:noFill/>
                    </a:ln>
                  </pic:spPr>
                </pic:pic>
              </a:graphicData>
            </a:graphic>
          </wp:inline>
        </w:drawing>
      </w:r>
      <w:r w:rsidRPr="006C59E7">
        <w:rPr>
          <w:noProof/>
          <w:sz w:val="144"/>
          <w:szCs w:val="144"/>
          <w:lang w:eastAsia="en-GB"/>
        </w:rPr>
        <w:drawing>
          <wp:inline distT="0" distB="0" distL="0" distR="0">
            <wp:extent cx="3088640" cy="2316480"/>
            <wp:effectExtent l="0" t="0" r="0" b="7620"/>
            <wp:docPr id="2" name="Picture 2" descr="C:\Users\jb\AppData\Local\Microsoft\Windows\INetCache\Content.MSO\C568F6E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AppData\Local\Microsoft\Windows\INetCache\Content.MSO\C568F6E9.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8640" cy="2316480"/>
                    </a:xfrm>
                    <a:prstGeom prst="rect">
                      <a:avLst/>
                    </a:prstGeom>
                    <a:noFill/>
                    <a:ln>
                      <a:noFill/>
                    </a:ln>
                  </pic:spPr>
                </pic:pic>
              </a:graphicData>
            </a:graphic>
          </wp:inline>
        </w:drawing>
      </w:r>
    </w:p>
    <w:p w:rsidR="003852AF" w:rsidRDefault="00FF6711" w:rsidP="00FF6711">
      <w:pPr>
        <w:jc w:val="center"/>
        <w:rPr>
          <w:sz w:val="96"/>
          <w:szCs w:val="96"/>
        </w:rPr>
      </w:pPr>
      <w:r w:rsidRPr="00FF6711">
        <w:rPr>
          <w:sz w:val="144"/>
          <w:szCs w:val="144"/>
        </w:rPr>
        <w:t xml:space="preserve"> </w:t>
      </w:r>
      <w:r w:rsidR="00A55E6A">
        <w:rPr>
          <w:sz w:val="96"/>
          <w:szCs w:val="96"/>
        </w:rPr>
        <w:t>Induction Material 2022</w:t>
      </w:r>
    </w:p>
    <w:p w:rsidR="00FF6711" w:rsidRDefault="00FF6711" w:rsidP="00FF6711">
      <w:pPr>
        <w:jc w:val="center"/>
        <w:rPr>
          <w:sz w:val="96"/>
          <w:szCs w:val="96"/>
        </w:rPr>
      </w:pPr>
      <w:r>
        <w:rPr>
          <w:noProof/>
          <w:lang w:eastAsia="en-GB"/>
        </w:rPr>
        <mc:AlternateContent>
          <mc:Choice Requires="wps">
            <w:drawing>
              <wp:inline distT="0" distB="0" distL="0" distR="0" wp14:anchorId="7573FC9A" wp14:editId="1DC93EC2">
                <wp:extent cx="304800" cy="304800"/>
                <wp:effectExtent l="0" t="0" r="0" b="0"/>
                <wp:docPr id="6" name="AutoShape 8" descr="KEEP CALM AND CHOOSE A LEVEL PE Poster | Jason Cartwright | Keep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5581C5" id="AutoShape 8" o:spid="_x0000_s1026" alt="KEEP CALM AND CHOOSE A LEVEL PE Poster | Jason Cartwright | Keep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3p8fd6wIAAAQGAAAOAAAAAAAA&#10;AAAAAAAAAC4CAABkcnMvZTJvRG9jLnhtbFBLAQItABQABgAIAAAAIQBMoOks2AAAAAMBAAAPAAAA&#10;AAAAAAAAAAAAAEUFAABkcnMvZG93bnJldi54bWxQSwUGAAAAAAQABADzAAAASgYAAAAA&#10;" filled="f" stroked="f">
                <o:lock v:ext="edit" aspectratio="t"/>
                <w10:anchorlock/>
              </v:rect>
            </w:pict>
          </mc:Fallback>
        </mc:AlternateContent>
      </w:r>
    </w:p>
    <w:p w:rsidR="004944FF" w:rsidRDefault="006C59E7" w:rsidP="00FF6711">
      <w:pPr>
        <w:jc w:val="center"/>
        <w:rPr>
          <w:sz w:val="96"/>
          <w:szCs w:val="96"/>
        </w:rPr>
      </w:pPr>
      <w:r w:rsidRPr="006C59E7">
        <w:rPr>
          <w:noProof/>
          <w:sz w:val="96"/>
          <w:szCs w:val="96"/>
          <w:lang w:eastAsia="en-GB"/>
        </w:rPr>
        <w:drawing>
          <wp:inline distT="0" distB="0" distL="0" distR="0">
            <wp:extent cx="5731510" cy="2549376"/>
            <wp:effectExtent l="0" t="0" r="2540" b="3810"/>
            <wp:docPr id="9" name="Picture 9" descr="Role of Sport England and UK Sport - Careers in 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le of Sport England and UK Sport - Careers in Spo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549376"/>
                    </a:xfrm>
                    <a:prstGeom prst="rect">
                      <a:avLst/>
                    </a:prstGeom>
                    <a:noFill/>
                    <a:ln>
                      <a:noFill/>
                    </a:ln>
                  </pic:spPr>
                </pic:pic>
              </a:graphicData>
            </a:graphic>
          </wp:inline>
        </w:drawing>
      </w:r>
    </w:p>
    <w:p w:rsidR="00FF6711" w:rsidRDefault="00FF6711" w:rsidP="004944FF">
      <w:pPr>
        <w:rPr>
          <w:sz w:val="96"/>
          <w:szCs w:val="96"/>
        </w:rPr>
      </w:pPr>
      <w:r w:rsidRPr="00FF6711">
        <w:rPr>
          <w:noProof/>
          <w:sz w:val="96"/>
          <w:szCs w:val="96"/>
          <w:lang w:eastAsia="en-GB"/>
        </w:rPr>
        <mc:AlternateContent>
          <mc:Choice Requires="wps">
            <w:drawing>
              <wp:inline distT="0" distB="0" distL="0" distR="0">
                <wp:extent cx="304800" cy="304800"/>
                <wp:effectExtent l="0" t="0" r="0" b="0"/>
                <wp:docPr id="3" name="Rectangle 3" descr="OCR A Level PE Book 1 | Hodder Education | 9781471851735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216B" w:rsidRDefault="005E216B" w:rsidP="00FF6711">
                            <w:pPr>
                              <w:jc w:val="center"/>
                            </w:pPr>
                            <w:r w:rsidRPr="00FF6711">
                              <w:rPr>
                                <w:noProof/>
                                <w:lang w:eastAsia="en-GB"/>
                              </w:rPr>
                              <mc:AlternateContent>
                                <mc:Choice Requires="wps">
                                  <w:drawing>
                                    <wp:inline distT="0" distB="0" distL="0" distR="0">
                                      <wp:extent cx="121920" cy="121920"/>
                                      <wp:effectExtent l="0" t="0" r="0" b="0"/>
                                      <wp:docPr id="4" name="Rectangle 4" descr="OCR A Level PE Book 1 | Hodder Education | 9781471851735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6A6EFF" id="Rectangle 4" o:spid="_x0000_s1026" alt="OCR A Level PE Book 1 | Hodder Education | 9781471851735 ..."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" filled="f" stroked="f">
                                      <o:lock v:ext="edit" aspectratio="t"/>
                                      <w10:anchorlock/>
                                    </v:rect>
                                  </w:pict>
                                </mc:Fallback>
                              </mc:AlternateContent>
                            </w:r>
                          </w:p>
                        </w:txbxContent>
                      </wps:txbx>
                      <wps:bodyPr rot="0" vert="horz" wrap="square" lIns="91440" tIns="45720" rIns="91440" bIns="45720" anchor="t" anchorCtr="0" upright="1">
                        <a:noAutofit/>
                      </wps:bodyPr>
                    </wps:wsp>
                  </a:graphicData>
                </a:graphic>
              </wp:inline>
            </w:drawing>
          </mc:Choice>
          <mc:Fallback>
            <w:pict>
              <v:rect id="Rectangle 3" o:spid="_x0000_s1026" alt="OCR A Level PE Book 1 | Hodder Education | 9781471851735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A6vlvZ6wIAAAcGAAAOAAAAAAAA&#10;AAAAAAAAAC4CAABkcnMvZTJvRG9jLnhtbFBLAQItABQABgAIAAAAIQBMoOks2AAAAAMBAAAPAAAA&#10;AAAAAAAAAAAAAEUFAABkcnMvZG93bnJldi54bWxQSwUGAAAAAAQABADzAAAASgYAAAAA&#10;" filled="f" stroked="f">
                <o:lock v:ext="edit" aspectratio="t"/>
                <v:textbox>
                  <w:txbxContent>
                    <w:p w:rsidR="005E216B" w:rsidRDefault="005E216B" w:rsidP="00FF6711">
                      <w:pPr>
                        <w:jc w:val="center"/>
                      </w:pPr>
                      <w:r w:rsidRPr="00FF6711">
                        <w:rPr>
                          <w:noProof/>
                          <w:lang w:eastAsia="en-GB"/>
                        </w:rPr>
                        <mc:AlternateContent>
                          <mc:Choice Requires="wps">
                            <w:drawing>
                              <wp:inline distT="0" distB="0" distL="0" distR="0">
                                <wp:extent cx="121920" cy="121920"/>
                                <wp:effectExtent l="0" t="0" r="0" b="0"/>
                                <wp:docPr id="4" name="Rectangle 4" descr="OCR A Level PE Book 1 | Hodder Education | 9781471851735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21920"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9DA3E" id="Rectangle 4" o:spid="_x0000_s1026" alt="OCR A Level PE Book 1 | Hodder Education | 9781471851735 ..." style="width:9.6pt;height: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" filled="f" stroked="f">
                                <o:lock v:ext="edit" aspectratio="t"/>
                                <w10:anchorlock/>
                              </v:rect>
                            </w:pict>
                          </mc:Fallback>
                        </mc:AlternateContent>
                      </w:r>
                    </w:p>
                  </w:txbxContent>
                </v:textbox>
                <w10:anchorlock/>
              </v:rect>
            </w:pict>
          </mc:Fallback>
        </mc:AlternateContent>
      </w:r>
      <w:r w:rsidRPr="00FF6711">
        <w:rPr>
          <w:noProof/>
          <w:sz w:val="96"/>
          <w:szCs w:val="96"/>
          <w:lang w:eastAsia="en-GB"/>
        </w:rPr>
        <mc:AlternateContent>
          <mc:Choice Requires="wps">
            <w:drawing>
              <wp:inline distT="0" distB="0" distL="0" distR="0">
                <wp:extent cx="304800" cy="304800"/>
                <wp:effectExtent l="0" t="0" r="0" b="0"/>
                <wp:docPr id="5" name="Rectangle 5" descr="KEEP CALM AND CHOOSE A LEVEL PE Poster | Jason Cartwright | Keep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552B24" id="Rectangle 5" o:spid="_x0000_s1026" alt="KEEP CALM AND CHOOSE A LEVEL PE Poster | Jason Cartwright | Keep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" filled="f" stroked="f">
                <o:lock v:ext="edit" aspectratio="t"/>
                <w10:anchorlock/>
              </v:rect>
            </w:pict>
          </mc:Fallback>
        </mc:AlternateContent>
      </w:r>
    </w:p>
    <w:p w:rsidR="004944FF" w:rsidRDefault="004944FF" w:rsidP="004944FF">
      <w:pPr>
        <w:rPr>
          <w:sz w:val="40"/>
          <w:szCs w:val="40"/>
        </w:rPr>
      </w:pPr>
    </w:p>
    <w:p w:rsidR="004944FF" w:rsidRPr="004944FF" w:rsidRDefault="004944FF" w:rsidP="004944FF">
      <w:pPr>
        <w:jc w:val="center"/>
        <w:rPr>
          <w:sz w:val="44"/>
          <w:szCs w:val="44"/>
          <w:u w:val="single"/>
        </w:rPr>
      </w:pPr>
      <w:r w:rsidRPr="004944FF">
        <w:rPr>
          <w:sz w:val="44"/>
          <w:szCs w:val="44"/>
          <w:u w:val="single"/>
        </w:rPr>
        <w:lastRenderedPageBreak/>
        <w:t>Overview</w:t>
      </w:r>
    </w:p>
    <w:p w:rsidR="004944FF" w:rsidRPr="004944FF" w:rsidRDefault="004944FF" w:rsidP="004944FF">
      <w:pPr>
        <w:rPr>
          <w:sz w:val="36"/>
          <w:szCs w:val="36"/>
        </w:rPr>
      </w:pPr>
      <w:r w:rsidRPr="004944FF">
        <w:rPr>
          <w:sz w:val="36"/>
          <w:szCs w:val="36"/>
        </w:rPr>
        <w:t>This stimulating and challenging vocational course is for students who intend to study for a degree in Sport or pursue a career in the Sports Industry. It covers a wide variety of topics including both the theory and practical aspects of sport. This is a two year course, equivalent to one A Level.</w:t>
      </w:r>
    </w:p>
    <w:p w:rsidR="004944FF" w:rsidRPr="004944FF" w:rsidRDefault="004944FF" w:rsidP="004944FF">
      <w:pPr>
        <w:rPr>
          <w:sz w:val="36"/>
          <w:szCs w:val="36"/>
        </w:rPr>
      </w:pPr>
      <w:r w:rsidRPr="004944FF">
        <w:rPr>
          <w:sz w:val="36"/>
          <w:szCs w:val="36"/>
        </w:rPr>
        <w:t>Studying BTEC Sport at PHHS could lead to:</w:t>
      </w:r>
    </w:p>
    <w:p w:rsidR="004944FF" w:rsidRPr="004944FF" w:rsidRDefault="004944FF" w:rsidP="004944FF">
      <w:pPr>
        <w:rPr>
          <w:sz w:val="36"/>
          <w:szCs w:val="36"/>
        </w:rPr>
      </w:pPr>
      <w:r w:rsidRPr="004944FF">
        <w:rPr>
          <w:sz w:val="36"/>
          <w:szCs w:val="36"/>
        </w:rPr>
        <w:t xml:space="preserve"> ● A degree in Sports Studies, Sport and Exercise Science, Sports Management, Sports Injury or Rehabilitation. </w:t>
      </w:r>
    </w:p>
    <w:p w:rsidR="004944FF" w:rsidRPr="004944FF" w:rsidRDefault="004944FF" w:rsidP="004944FF">
      <w:pPr>
        <w:rPr>
          <w:sz w:val="36"/>
          <w:szCs w:val="36"/>
        </w:rPr>
      </w:pPr>
      <w:r w:rsidRPr="004944FF">
        <w:rPr>
          <w:sz w:val="36"/>
          <w:szCs w:val="36"/>
        </w:rPr>
        <w:t xml:space="preserve">● A career as a PE teacher or Sports Coach. </w:t>
      </w:r>
    </w:p>
    <w:p w:rsidR="004944FF" w:rsidRPr="004944FF" w:rsidRDefault="004944FF" w:rsidP="004944FF">
      <w:pPr>
        <w:rPr>
          <w:sz w:val="36"/>
          <w:szCs w:val="36"/>
        </w:rPr>
      </w:pPr>
      <w:r w:rsidRPr="004944FF">
        <w:rPr>
          <w:sz w:val="36"/>
          <w:szCs w:val="36"/>
        </w:rPr>
        <w:t>● A career working within the Fitness Training Industry, Leisure Centres, Sports Development and Coaching are also popular, as are careers in Sports Therapy.</w:t>
      </w:r>
    </w:p>
    <w:p w:rsidR="004944FF" w:rsidRPr="004944FF" w:rsidRDefault="004944FF" w:rsidP="004944FF">
      <w:pPr>
        <w:rPr>
          <w:sz w:val="36"/>
          <w:szCs w:val="36"/>
        </w:rPr>
      </w:pPr>
      <w:r w:rsidRPr="004944FF">
        <w:rPr>
          <w:sz w:val="36"/>
          <w:szCs w:val="36"/>
        </w:rPr>
        <w:t>● Apprenticeships within the sports industry for example within Fitness Training or Sports Marketing.</w:t>
      </w:r>
    </w:p>
    <w:p w:rsidR="004944FF" w:rsidRPr="004944FF" w:rsidRDefault="004944FF" w:rsidP="004944FF">
      <w:pPr>
        <w:rPr>
          <w:sz w:val="36"/>
          <w:szCs w:val="36"/>
        </w:rPr>
      </w:pPr>
      <w:r w:rsidRPr="004944FF">
        <w:rPr>
          <w:sz w:val="36"/>
          <w:szCs w:val="36"/>
        </w:rPr>
        <w:t>Even if students don’t intend to pursue a career in sport, the course develops:</w:t>
      </w:r>
    </w:p>
    <w:p w:rsidR="004944FF" w:rsidRPr="004944FF" w:rsidRDefault="004944FF" w:rsidP="004944FF">
      <w:pPr>
        <w:rPr>
          <w:sz w:val="36"/>
          <w:szCs w:val="36"/>
        </w:rPr>
      </w:pPr>
      <w:r w:rsidRPr="004944FF">
        <w:rPr>
          <w:sz w:val="36"/>
          <w:szCs w:val="36"/>
        </w:rPr>
        <w:t>● Transferable skills such as team work, leadership experience, and confidence and communication skills that will help students excel in all manner of careers</w:t>
      </w:r>
    </w:p>
    <w:p w:rsidR="004944FF" w:rsidRDefault="004944FF" w:rsidP="004944FF">
      <w:pPr>
        <w:rPr>
          <w:sz w:val="36"/>
          <w:szCs w:val="36"/>
        </w:rPr>
      </w:pPr>
      <w:r w:rsidRPr="004944FF">
        <w:rPr>
          <w:sz w:val="36"/>
          <w:szCs w:val="36"/>
        </w:rPr>
        <w:t>● A life-long passion for sport and a healthy lifestyle that will complement any future career choices</w:t>
      </w:r>
    </w:p>
    <w:p w:rsidR="004944FF" w:rsidRDefault="004944FF" w:rsidP="004944FF">
      <w:pPr>
        <w:rPr>
          <w:sz w:val="36"/>
          <w:szCs w:val="36"/>
        </w:rPr>
      </w:pPr>
    </w:p>
    <w:p w:rsidR="004944FF" w:rsidRPr="004944FF" w:rsidRDefault="004944FF" w:rsidP="004944FF">
      <w:pPr>
        <w:rPr>
          <w:sz w:val="36"/>
          <w:szCs w:val="36"/>
        </w:rPr>
      </w:pPr>
    </w:p>
    <w:p w:rsidR="003852AF" w:rsidRDefault="003852AF" w:rsidP="002601EC">
      <w:pPr>
        <w:jc w:val="center"/>
        <w:rPr>
          <w:sz w:val="72"/>
          <w:szCs w:val="72"/>
          <w:u w:val="single"/>
        </w:rPr>
      </w:pPr>
      <w:r w:rsidRPr="002601EC">
        <w:rPr>
          <w:sz w:val="72"/>
          <w:szCs w:val="72"/>
          <w:u w:val="single"/>
        </w:rPr>
        <w:lastRenderedPageBreak/>
        <w:t>Course</w:t>
      </w:r>
      <w:r w:rsidR="002601EC" w:rsidRPr="002601EC">
        <w:rPr>
          <w:sz w:val="72"/>
          <w:szCs w:val="72"/>
          <w:u w:val="single"/>
        </w:rPr>
        <w:t xml:space="preserve"> Outline</w:t>
      </w:r>
    </w:p>
    <w:p w:rsidR="002601EC" w:rsidRPr="002601EC" w:rsidRDefault="002601EC" w:rsidP="002601EC">
      <w:pPr>
        <w:jc w:val="center"/>
        <w:rPr>
          <w:sz w:val="36"/>
          <w:szCs w:val="36"/>
        </w:rPr>
      </w:pPr>
      <w:r>
        <w:rPr>
          <w:sz w:val="36"/>
          <w:szCs w:val="36"/>
        </w:rPr>
        <w:t>The following table gives you a basic overview of how the two-year course</w:t>
      </w:r>
      <w:r w:rsidR="00185FCF">
        <w:rPr>
          <w:sz w:val="36"/>
          <w:szCs w:val="36"/>
        </w:rPr>
        <w:t xml:space="preserve"> (Extended Certificate)</w:t>
      </w:r>
      <w:r>
        <w:rPr>
          <w:sz w:val="36"/>
          <w:szCs w:val="36"/>
        </w:rPr>
        <w:t xml:space="preserve"> looks. </w:t>
      </w:r>
    </w:p>
    <w:tbl>
      <w:tblPr>
        <w:tblW w:w="9140" w:type="dxa"/>
        <w:tblCellMar>
          <w:left w:w="0" w:type="dxa"/>
          <w:right w:w="0" w:type="dxa"/>
        </w:tblCellMar>
        <w:tblLook w:val="0420" w:firstRow="1" w:lastRow="0" w:firstColumn="0" w:lastColumn="0" w:noHBand="0" w:noVBand="1"/>
      </w:tblPr>
      <w:tblGrid>
        <w:gridCol w:w="4572"/>
        <w:gridCol w:w="4568"/>
      </w:tblGrid>
      <w:tr w:rsidR="009A191A" w:rsidRPr="009A191A" w:rsidTr="009A191A">
        <w:trPr>
          <w:trHeight w:val="459"/>
        </w:trPr>
        <w:tc>
          <w:tcPr>
            <w:tcW w:w="4572" w:type="dxa"/>
            <w:tcBorders>
              <w:top w:val="single" w:sz="8" w:space="0" w:color="FFFFFF"/>
              <w:left w:val="single" w:sz="8" w:space="0" w:color="FFFFFF"/>
              <w:bottom w:val="single" w:sz="24" w:space="0" w:color="FFFFFF"/>
              <w:right w:val="single" w:sz="8" w:space="0" w:color="FFFFFF"/>
            </w:tcBorders>
            <w:shd w:val="clear" w:color="auto" w:fill="D16349"/>
            <w:tcMar>
              <w:top w:w="72" w:type="dxa"/>
              <w:left w:w="144" w:type="dxa"/>
              <w:bottom w:w="72" w:type="dxa"/>
              <w:right w:w="144" w:type="dxa"/>
            </w:tcMar>
            <w:hideMark/>
          </w:tcPr>
          <w:p w:rsidR="009A191A" w:rsidRPr="00DF5D83" w:rsidRDefault="009A191A" w:rsidP="009A191A">
            <w:pPr>
              <w:spacing w:after="0" w:line="240" w:lineRule="auto"/>
              <w:rPr>
                <w:rFonts w:ascii="Arial" w:eastAsia="Times New Roman" w:hAnsi="Arial" w:cs="Arial"/>
                <w:sz w:val="20"/>
                <w:szCs w:val="20"/>
                <w:lang w:eastAsia="en-GB"/>
              </w:rPr>
            </w:pPr>
            <w:r w:rsidRPr="00DF5D83">
              <w:rPr>
                <w:rFonts w:ascii="Arial" w:eastAsia="Times New Roman" w:hAnsi="Arial" w:cs="Arial"/>
                <w:b/>
                <w:bCs/>
                <w:color w:val="FFFFFF"/>
                <w:kern w:val="24"/>
                <w:sz w:val="20"/>
                <w:szCs w:val="20"/>
                <w:lang w:eastAsia="en-GB"/>
              </w:rPr>
              <w:t xml:space="preserve">      Content Overview</w:t>
            </w:r>
          </w:p>
        </w:tc>
        <w:tc>
          <w:tcPr>
            <w:tcW w:w="4568" w:type="dxa"/>
            <w:tcBorders>
              <w:top w:val="single" w:sz="8" w:space="0" w:color="FFFFFF"/>
              <w:left w:val="single" w:sz="8" w:space="0" w:color="FFFFFF"/>
              <w:bottom w:val="single" w:sz="24" w:space="0" w:color="FFFFFF"/>
              <w:right w:val="single" w:sz="8" w:space="0" w:color="FFFFFF"/>
            </w:tcBorders>
            <w:shd w:val="clear" w:color="auto" w:fill="D16349"/>
            <w:tcMar>
              <w:top w:w="72" w:type="dxa"/>
              <w:left w:w="144" w:type="dxa"/>
              <w:bottom w:w="72" w:type="dxa"/>
              <w:right w:w="144" w:type="dxa"/>
            </w:tcMar>
            <w:hideMark/>
          </w:tcPr>
          <w:p w:rsidR="009A191A" w:rsidRPr="00DF5D83" w:rsidRDefault="009A191A" w:rsidP="009A191A">
            <w:pPr>
              <w:spacing w:after="0" w:line="240" w:lineRule="auto"/>
              <w:rPr>
                <w:rFonts w:ascii="Arial" w:eastAsia="Times New Roman" w:hAnsi="Arial" w:cs="Arial"/>
                <w:sz w:val="20"/>
                <w:szCs w:val="20"/>
                <w:lang w:eastAsia="en-GB"/>
              </w:rPr>
            </w:pPr>
            <w:r w:rsidRPr="00DF5D83">
              <w:rPr>
                <w:rFonts w:ascii="Arial" w:eastAsia="Times New Roman" w:hAnsi="Arial" w:cs="Arial"/>
                <w:b/>
                <w:bCs/>
                <w:color w:val="FFFFFF"/>
                <w:kern w:val="24"/>
                <w:sz w:val="20"/>
                <w:szCs w:val="20"/>
                <w:lang w:eastAsia="en-GB"/>
              </w:rPr>
              <w:t xml:space="preserve">    Assessment Overview</w:t>
            </w:r>
          </w:p>
        </w:tc>
      </w:tr>
      <w:tr w:rsidR="009A191A" w:rsidRPr="009A191A" w:rsidTr="00DF5D83">
        <w:trPr>
          <w:trHeight w:val="1425"/>
        </w:trPr>
        <w:tc>
          <w:tcPr>
            <w:tcW w:w="4572" w:type="dxa"/>
            <w:tcBorders>
              <w:top w:val="single" w:sz="24" w:space="0" w:color="FFFFFF"/>
              <w:left w:val="single" w:sz="8" w:space="0" w:color="FFFFFF"/>
              <w:bottom w:val="single" w:sz="8" w:space="0" w:color="FFFFFF"/>
              <w:right w:val="single" w:sz="8" w:space="0" w:color="FFFFFF"/>
            </w:tcBorders>
            <w:shd w:val="clear" w:color="auto" w:fill="EED3CF"/>
            <w:tcMar>
              <w:top w:w="72" w:type="dxa"/>
              <w:left w:w="144" w:type="dxa"/>
              <w:bottom w:w="72" w:type="dxa"/>
              <w:right w:w="144" w:type="dxa"/>
            </w:tcMar>
            <w:hideMark/>
          </w:tcPr>
          <w:p w:rsidR="009A191A" w:rsidRPr="00DF5D83" w:rsidRDefault="009A191A" w:rsidP="009A191A">
            <w:pPr>
              <w:numPr>
                <w:ilvl w:val="0"/>
                <w:numId w:val="5"/>
              </w:numPr>
              <w:spacing w:after="0" w:line="240" w:lineRule="auto"/>
              <w:ind w:left="1166"/>
              <w:contextualSpacing/>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Anatomy and Physiology</w:t>
            </w:r>
          </w:p>
          <w:p w:rsidR="009A191A" w:rsidRPr="00DF5D83" w:rsidRDefault="009A191A" w:rsidP="009A191A">
            <w:pPr>
              <w:spacing w:after="0" w:line="240" w:lineRule="auto"/>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w:t>
            </w:r>
            <w:r w:rsidR="00E13686" w:rsidRPr="00DF5D83">
              <w:rPr>
                <w:rFonts w:ascii="Arial" w:eastAsia="Times New Roman" w:hAnsi="Arial" w:cs="Arial"/>
                <w:color w:val="000000"/>
                <w:kern w:val="24"/>
                <w:sz w:val="20"/>
                <w:szCs w:val="20"/>
                <w:lang w:eastAsia="en-GB"/>
              </w:rPr>
              <w:t>Musculoskeletal</w:t>
            </w:r>
            <w:r w:rsidRPr="00DF5D83">
              <w:rPr>
                <w:rFonts w:ascii="Arial" w:eastAsia="Times New Roman" w:hAnsi="Arial" w:cs="Arial"/>
                <w:color w:val="000000"/>
                <w:kern w:val="24"/>
                <w:sz w:val="20"/>
                <w:szCs w:val="20"/>
                <w:lang w:eastAsia="en-GB"/>
              </w:rPr>
              <w:t xml:space="preserve"> system, respiratory system, cardiovascular system &amp; energy systems).</w:t>
            </w:r>
          </w:p>
          <w:p w:rsidR="009A191A" w:rsidRPr="00DF5D83" w:rsidRDefault="009A191A" w:rsidP="009A191A">
            <w:pPr>
              <w:spacing w:after="0" w:line="240" w:lineRule="auto"/>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 xml:space="preserve">                   </w:t>
            </w:r>
          </w:p>
          <w:p w:rsidR="009A191A" w:rsidRPr="00DF5D83" w:rsidRDefault="009A191A" w:rsidP="009A191A">
            <w:pPr>
              <w:spacing w:after="0" w:line="240" w:lineRule="auto"/>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 xml:space="preserve">                  </w:t>
            </w:r>
            <w:r w:rsidR="00DF5D83">
              <w:rPr>
                <w:rFonts w:ascii="Arial" w:eastAsia="Times New Roman" w:hAnsi="Arial" w:cs="Arial"/>
                <w:color w:val="000000"/>
                <w:kern w:val="24"/>
                <w:sz w:val="20"/>
                <w:szCs w:val="20"/>
                <w:lang w:eastAsia="en-GB"/>
              </w:rPr>
              <w:t xml:space="preserve">             </w:t>
            </w:r>
            <w:r w:rsidRPr="00DF5D83">
              <w:rPr>
                <w:rFonts w:ascii="Arial" w:eastAsia="Times New Roman" w:hAnsi="Arial" w:cs="Arial"/>
                <w:color w:val="000000"/>
                <w:kern w:val="24"/>
                <w:sz w:val="20"/>
                <w:szCs w:val="20"/>
                <w:lang w:eastAsia="en-GB"/>
              </w:rPr>
              <w:t xml:space="preserve"> Unit 1</w:t>
            </w:r>
          </w:p>
        </w:tc>
        <w:tc>
          <w:tcPr>
            <w:tcW w:w="4568" w:type="dxa"/>
            <w:tcBorders>
              <w:top w:val="single" w:sz="24" w:space="0" w:color="FFFFFF"/>
              <w:left w:val="single" w:sz="8" w:space="0" w:color="FFFFFF"/>
              <w:bottom w:val="single" w:sz="8" w:space="0" w:color="FFFFFF"/>
              <w:right w:val="single" w:sz="8" w:space="0" w:color="FFFFFF"/>
            </w:tcBorders>
            <w:shd w:val="clear" w:color="auto" w:fill="EED3CF"/>
            <w:tcMar>
              <w:top w:w="72" w:type="dxa"/>
              <w:left w:w="144" w:type="dxa"/>
              <w:bottom w:w="72" w:type="dxa"/>
              <w:right w:w="144" w:type="dxa"/>
            </w:tcMar>
            <w:hideMark/>
          </w:tcPr>
          <w:p w:rsidR="009A191A" w:rsidRPr="00DF5D83" w:rsidRDefault="009A191A" w:rsidP="009A191A">
            <w:pPr>
              <w:spacing w:after="0" w:line="240" w:lineRule="auto"/>
              <w:jc w:val="center"/>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 xml:space="preserve">80 marks </w:t>
            </w:r>
          </w:p>
          <w:p w:rsidR="009A191A" w:rsidRPr="00DF5D83" w:rsidRDefault="009A191A" w:rsidP="009A191A">
            <w:pPr>
              <w:spacing w:after="0" w:line="240" w:lineRule="auto"/>
              <w:jc w:val="center"/>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90 minute written exam paper.</w:t>
            </w:r>
          </w:p>
        </w:tc>
      </w:tr>
      <w:tr w:rsidR="009A191A" w:rsidRPr="009A191A" w:rsidTr="00DF5D83">
        <w:trPr>
          <w:trHeight w:val="1389"/>
        </w:trPr>
        <w:tc>
          <w:tcPr>
            <w:tcW w:w="4572" w:type="dxa"/>
            <w:tcBorders>
              <w:top w:val="single" w:sz="8" w:space="0" w:color="FFFFFF"/>
              <w:left w:val="single" w:sz="8" w:space="0" w:color="FFFFFF"/>
              <w:bottom w:val="single" w:sz="8" w:space="0" w:color="FFFFFF"/>
              <w:right w:val="single" w:sz="8" w:space="0" w:color="FFFFFF"/>
            </w:tcBorders>
            <w:shd w:val="clear" w:color="auto" w:fill="F7EAE9"/>
            <w:tcMar>
              <w:top w:w="72" w:type="dxa"/>
              <w:left w:w="144" w:type="dxa"/>
              <w:bottom w:w="72" w:type="dxa"/>
              <w:right w:w="144" w:type="dxa"/>
            </w:tcMar>
            <w:hideMark/>
          </w:tcPr>
          <w:p w:rsidR="009A191A" w:rsidRPr="00DF5D83" w:rsidRDefault="009A191A" w:rsidP="009A191A">
            <w:pPr>
              <w:numPr>
                <w:ilvl w:val="0"/>
                <w:numId w:val="6"/>
              </w:numPr>
              <w:spacing w:after="0" w:line="240" w:lineRule="auto"/>
              <w:ind w:left="1166"/>
              <w:contextualSpacing/>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Practical Sports Performance</w:t>
            </w:r>
          </w:p>
          <w:p w:rsidR="009A191A" w:rsidRPr="00DF5D83" w:rsidRDefault="009A191A" w:rsidP="009A191A">
            <w:pPr>
              <w:spacing w:after="0" w:line="240" w:lineRule="auto"/>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 xml:space="preserve">(Rules/laws, skills, techniques &amp; tactics needed for individual and team sports. </w:t>
            </w:r>
            <w:r w:rsidR="00E13686" w:rsidRPr="00DF5D83">
              <w:rPr>
                <w:rFonts w:ascii="Arial" w:eastAsia="Times New Roman" w:hAnsi="Arial" w:cs="Arial"/>
                <w:color w:val="000000"/>
                <w:kern w:val="24"/>
                <w:sz w:val="20"/>
                <w:szCs w:val="20"/>
                <w:lang w:eastAsia="en-GB"/>
              </w:rPr>
              <w:t>Self-analysis</w:t>
            </w:r>
            <w:r w:rsidRPr="00DF5D83">
              <w:rPr>
                <w:rFonts w:ascii="Arial" w:eastAsia="Times New Roman" w:hAnsi="Arial" w:cs="Arial"/>
                <w:color w:val="000000"/>
                <w:kern w:val="24"/>
                <w:sz w:val="20"/>
                <w:szCs w:val="20"/>
                <w:lang w:eastAsia="en-GB"/>
              </w:rPr>
              <w:t>).</w:t>
            </w:r>
          </w:p>
          <w:p w:rsidR="009A191A" w:rsidRPr="00DF5D83" w:rsidRDefault="009A191A" w:rsidP="009A191A">
            <w:pPr>
              <w:spacing w:after="0" w:line="240" w:lineRule="auto"/>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 xml:space="preserve"> </w:t>
            </w:r>
          </w:p>
          <w:p w:rsidR="009A191A" w:rsidRPr="00DF5D83" w:rsidRDefault="009A191A" w:rsidP="009A191A">
            <w:pPr>
              <w:spacing w:after="0" w:line="240" w:lineRule="auto"/>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 xml:space="preserve">                   </w:t>
            </w:r>
            <w:r w:rsidR="00DF5D83">
              <w:rPr>
                <w:rFonts w:ascii="Arial" w:eastAsia="Times New Roman" w:hAnsi="Arial" w:cs="Arial"/>
                <w:color w:val="000000"/>
                <w:kern w:val="24"/>
                <w:sz w:val="20"/>
                <w:szCs w:val="20"/>
                <w:lang w:eastAsia="en-GB"/>
              </w:rPr>
              <w:t xml:space="preserve">              </w:t>
            </w:r>
            <w:r w:rsidRPr="00DF5D83">
              <w:rPr>
                <w:rFonts w:ascii="Arial" w:eastAsia="Times New Roman" w:hAnsi="Arial" w:cs="Arial"/>
                <w:color w:val="000000"/>
                <w:kern w:val="24"/>
                <w:sz w:val="20"/>
                <w:szCs w:val="20"/>
                <w:lang w:eastAsia="en-GB"/>
              </w:rPr>
              <w:t>Unit 7</w:t>
            </w:r>
          </w:p>
        </w:tc>
        <w:tc>
          <w:tcPr>
            <w:tcW w:w="4568" w:type="dxa"/>
            <w:tcBorders>
              <w:top w:val="single" w:sz="8" w:space="0" w:color="FFFFFF"/>
              <w:left w:val="single" w:sz="8" w:space="0" w:color="FFFFFF"/>
              <w:bottom w:val="single" w:sz="8" w:space="0" w:color="FFFFFF"/>
              <w:right w:val="single" w:sz="8" w:space="0" w:color="FFFFFF"/>
            </w:tcBorders>
            <w:shd w:val="clear" w:color="auto" w:fill="F7EAE9"/>
            <w:tcMar>
              <w:top w:w="72" w:type="dxa"/>
              <w:left w:w="144" w:type="dxa"/>
              <w:bottom w:w="72" w:type="dxa"/>
              <w:right w:w="144" w:type="dxa"/>
            </w:tcMar>
            <w:hideMark/>
          </w:tcPr>
          <w:p w:rsidR="009A191A" w:rsidRPr="00DF5D83" w:rsidRDefault="009A191A" w:rsidP="009A191A">
            <w:pPr>
              <w:spacing w:after="0" w:line="240" w:lineRule="auto"/>
              <w:jc w:val="center"/>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 xml:space="preserve">Written assignments and practical performance. </w:t>
            </w:r>
          </w:p>
        </w:tc>
      </w:tr>
      <w:tr w:rsidR="009A191A" w:rsidRPr="009A191A" w:rsidTr="00DF5D83">
        <w:trPr>
          <w:trHeight w:val="1397"/>
        </w:trPr>
        <w:tc>
          <w:tcPr>
            <w:tcW w:w="4572" w:type="dxa"/>
            <w:tcBorders>
              <w:top w:val="single" w:sz="8" w:space="0" w:color="FFFFFF"/>
              <w:left w:val="single" w:sz="8" w:space="0" w:color="FFFFFF"/>
              <w:bottom w:val="single" w:sz="8" w:space="0" w:color="FFFFFF"/>
              <w:right w:val="single" w:sz="8" w:space="0" w:color="FFFFFF"/>
            </w:tcBorders>
            <w:shd w:val="clear" w:color="auto" w:fill="EED3CF"/>
            <w:tcMar>
              <w:top w:w="72" w:type="dxa"/>
              <w:left w:w="144" w:type="dxa"/>
              <w:bottom w:w="72" w:type="dxa"/>
              <w:right w:w="144" w:type="dxa"/>
            </w:tcMar>
            <w:hideMark/>
          </w:tcPr>
          <w:p w:rsidR="009A191A" w:rsidRPr="00DF5D83" w:rsidRDefault="009A191A" w:rsidP="009A191A">
            <w:pPr>
              <w:numPr>
                <w:ilvl w:val="0"/>
                <w:numId w:val="7"/>
              </w:numPr>
              <w:spacing w:after="0" w:line="240" w:lineRule="auto"/>
              <w:ind w:left="1166"/>
              <w:contextualSpacing/>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Fitness Training and Programming for Health, Sport &amp; Well-being.</w:t>
            </w:r>
          </w:p>
          <w:p w:rsidR="009A191A" w:rsidRPr="00DF5D83" w:rsidRDefault="009A191A" w:rsidP="009A191A">
            <w:pPr>
              <w:spacing w:after="0" w:line="240" w:lineRule="auto"/>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(Lifestyle factors, Health monitoring tests, Nutritional needs, Training programmes, Components of Fitness).</w:t>
            </w:r>
          </w:p>
          <w:p w:rsidR="009A191A" w:rsidRPr="00DF5D83" w:rsidRDefault="009A191A" w:rsidP="009A191A">
            <w:pPr>
              <w:spacing w:after="0" w:line="240" w:lineRule="auto"/>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 xml:space="preserve">                   </w:t>
            </w:r>
            <w:r w:rsidR="00DF5D83">
              <w:rPr>
                <w:rFonts w:ascii="Arial" w:eastAsia="Times New Roman" w:hAnsi="Arial" w:cs="Arial"/>
                <w:color w:val="000000"/>
                <w:kern w:val="24"/>
                <w:sz w:val="20"/>
                <w:szCs w:val="20"/>
                <w:lang w:eastAsia="en-GB"/>
              </w:rPr>
              <w:t xml:space="preserve">              </w:t>
            </w:r>
            <w:r w:rsidRPr="00DF5D83">
              <w:rPr>
                <w:rFonts w:ascii="Arial" w:eastAsia="Times New Roman" w:hAnsi="Arial" w:cs="Arial"/>
                <w:color w:val="000000"/>
                <w:kern w:val="24"/>
                <w:sz w:val="20"/>
                <w:szCs w:val="20"/>
                <w:lang w:eastAsia="en-GB"/>
              </w:rPr>
              <w:t>Unit 2</w:t>
            </w:r>
          </w:p>
        </w:tc>
        <w:tc>
          <w:tcPr>
            <w:tcW w:w="4568" w:type="dxa"/>
            <w:tcBorders>
              <w:top w:val="single" w:sz="8" w:space="0" w:color="FFFFFF"/>
              <w:left w:val="single" w:sz="8" w:space="0" w:color="FFFFFF"/>
              <w:bottom w:val="single" w:sz="8" w:space="0" w:color="FFFFFF"/>
              <w:right w:val="single" w:sz="8" w:space="0" w:color="FFFFFF"/>
            </w:tcBorders>
            <w:shd w:val="clear" w:color="auto" w:fill="EED3CF"/>
            <w:tcMar>
              <w:top w:w="72" w:type="dxa"/>
              <w:left w:w="144" w:type="dxa"/>
              <w:bottom w:w="72" w:type="dxa"/>
              <w:right w:w="144" w:type="dxa"/>
            </w:tcMar>
            <w:hideMark/>
          </w:tcPr>
          <w:p w:rsidR="009A191A" w:rsidRPr="00DF5D83" w:rsidRDefault="009A191A" w:rsidP="009A191A">
            <w:pPr>
              <w:spacing w:after="0" w:line="240" w:lineRule="auto"/>
              <w:jc w:val="center"/>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60 marks.</w:t>
            </w:r>
          </w:p>
          <w:p w:rsidR="009A191A" w:rsidRPr="00DF5D83" w:rsidRDefault="009A191A" w:rsidP="009A191A">
            <w:pPr>
              <w:spacing w:after="0" w:line="240" w:lineRule="auto"/>
              <w:jc w:val="center"/>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150 minute written paper based on a pre-released case study.</w:t>
            </w:r>
          </w:p>
        </w:tc>
      </w:tr>
      <w:tr w:rsidR="009A191A" w:rsidRPr="009A191A" w:rsidTr="009A191A">
        <w:trPr>
          <w:trHeight w:val="650"/>
        </w:trPr>
        <w:tc>
          <w:tcPr>
            <w:tcW w:w="4572" w:type="dxa"/>
            <w:tcBorders>
              <w:top w:val="single" w:sz="8" w:space="0" w:color="FFFFFF"/>
              <w:left w:val="single" w:sz="8" w:space="0" w:color="FFFFFF"/>
              <w:bottom w:val="single" w:sz="8" w:space="0" w:color="FFFFFF"/>
              <w:right w:val="single" w:sz="8" w:space="0" w:color="FFFFFF"/>
            </w:tcBorders>
            <w:shd w:val="clear" w:color="auto" w:fill="F7EAE9"/>
            <w:tcMar>
              <w:top w:w="72" w:type="dxa"/>
              <w:left w:w="144" w:type="dxa"/>
              <w:bottom w:w="72" w:type="dxa"/>
              <w:right w:w="144" w:type="dxa"/>
            </w:tcMar>
            <w:hideMark/>
          </w:tcPr>
          <w:p w:rsidR="009A191A" w:rsidRPr="00DF5D83" w:rsidRDefault="009A191A" w:rsidP="009A191A">
            <w:pPr>
              <w:numPr>
                <w:ilvl w:val="0"/>
                <w:numId w:val="8"/>
              </w:numPr>
              <w:spacing w:after="0" w:line="240" w:lineRule="auto"/>
              <w:ind w:left="1166"/>
              <w:contextualSpacing/>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Professional Development in the sports industry.</w:t>
            </w:r>
          </w:p>
          <w:p w:rsidR="009A191A" w:rsidRPr="00DF5D83" w:rsidRDefault="009A191A" w:rsidP="009A191A">
            <w:pPr>
              <w:spacing w:after="0" w:line="240" w:lineRule="auto"/>
              <w:rPr>
                <w:rFonts w:ascii="Arial" w:eastAsia="Times New Roman" w:hAnsi="Arial" w:cs="Arial"/>
                <w:color w:val="000000"/>
                <w:kern w:val="24"/>
                <w:sz w:val="20"/>
                <w:szCs w:val="20"/>
                <w:lang w:eastAsia="en-GB"/>
              </w:rPr>
            </w:pPr>
            <w:r w:rsidRPr="00DF5D83">
              <w:rPr>
                <w:rFonts w:ascii="Arial" w:eastAsia="Times New Roman" w:hAnsi="Arial" w:cs="Arial"/>
                <w:color w:val="000000"/>
                <w:kern w:val="24"/>
                <w:sz w:val="20"/>
                <w:szCs w:val="20"/>
                <w:lang w:eastAsia="en-GB"/>
              </w:rPr>
              <w:t xml:space="preserve">(Career &amp; job opportunities in the sports industry, skills audit to inform a career development plan and recruitment activities). </w:t>
            </w:r>
          </w:p>
          <w:p w:rsidR="009A191A" w:rsidRPr="00DF5D83" w:rsidRDefault="009A191A" w:rsidP="009A191A">
            <w:pPr>
              <w:spacing w:after="0" w:line="240" w:lineRule="auto"/>
              <w:rPr>
                <w:rFonts w:ascii="Arial" w:eastAsia="Times New Roman" w:hAnsi="Arial" w:cs="Arial"/>
                <w:sz w:val="20"/>
                <w:szCs w:val="20"/>
                <w:lang w:eastAsia="en-GB"/>
              </w:rPr>
            </w:pPr>
            <w:r w:rsidRPr="00DF5D83">
              <w:rPr>
                <w:rFonts w:ascii="Arial" w:eastAsia="Times New Roman" w:hAnsi="Arial" w:cs="Arial"/>
                <w:sz w:val="20"/>
                <w:szCs w:val="20"/>
                <w:lang w:eastAsia="en-GB"/>
              </w:rPr>
              <w:t xml:space="preserve">              </w:t>
            </w:r>
            <w:r w:rsidR="00DF5D83">
              <w:rPr>
                <w:rFonts w:ascii="Arial" w:eastAsia="Times New Roman" w:hAnsi="Arial" w:cs="Arial"/>
                <w:sz w:val="20"/>
                <w:szCs w:val="20"/>
                <w:lang w:eastAsia="en-GB"/>
              </w:rPr>
              <w:t xml:space="preserve">                  </w:t>
            </w:r>
            <w:r w:rsidRPr="00DF5D83">
              <w:rPr>
                <w:rFonts w:ascii="Arial" w:eastAsia="Times New Roman" w:hAnsi="Arial" w:cs="Arial"/>
                <w:sz w:val="20"/>
                <w:szCs w:val="20"/>
                <w:lang w:eastAsia="en-GB"/>
              </w:rPr>
              <w:t xml:space="preserve"> Unit 3</w:t>
            </w:r>
          </w:p>
        </w:tc>
        <w:tc>
          <w:tcPr>
            <w:tcW w:w="4568" w:type="dxa"/>
            <w:tcBorders>
              <w:top w:val="single" w:sz="8" w:space="0" w:color="FFFFFF"/>
              <w:left w:val="single" w:sz="8" w:space="0" w:color="FFFFFF"/>
              <w:bottom w:val="single" w:sz="8" w:space="0" w:color="FFFFFF"/>
              <w:right w:val="single" w:sz="8" w:space="0" w:color="FFFFFF"/>
            </w:tcBorders>
            <w:shd w:val="clear" w:color="auto" w:fill="F7EAE9"/>
            <w:tcMar>
              <w:top w:w="72" w:type="dxa"/>
              <w:left w:w="144" w:type="dxa"/>
              <w:bottom w:w="72" w:type="dxa"/>
              <w:right w:w="144" w:type="dxa"/>
            </w:tcMar>
            <w:hideMark/>
          </w:tcPr>
          <w:p w:rsidR="009A191A" w:rsidRPr="00DF5D83" w:rsidRDefault="009A191A" w:rsidP="009A191A">
            <w:pPr>
              <w:spacing w:after="0" w:line="240" w:lineRule="auto"/>
              <w:jc w:val="center"/>
              <w:rPr>
                <w:rFonts w:ascii="Arial" w:eastAsia="Times New Roman" w:hAnsi="Arial" w:cs="Arial"/>
                <w:sz w:val="20"/>
                <w:szCs w:val="20"/>
                <w:lang w:eastAsia="en-GB"/>
              </w:rPr>
            </w:pPr>
            <w:r w:rsidRPr="00DF5D83">
              <w:rPr>
                <w:rFonts w:ascii="Arial" w:eastAsia="Times New Roman" w:hAnsi="Arial" w:cs="Arial"/>
                <w:color w:val="000000"/>
                <w:kern w:val="24"/>
                <w:sz w:val="20"/>
                <w:szCs w:val="20"/>
                <w:lang w:eastAsia="en-GB"/>
              </w:rPr>
              <w:t>Written assignments</w:t>
            </w:r>
          </w:p>
        </w:tc>
      </w:tr>
    </w:tbl>
    <w:p w:rsidR="009A191A" w:rsidRDefault="006C59E7" w:rsidP="002601EC">
      <w:pPr>
        <w:rPr>
          <w:sz w:val="36"/>
          <w:szCs w:val="36"/>
        </w:rPr>
      </w:pPr>
      <w:r>
        <w:rPr>
          <w:sz w:val="36"/>
          <w:szCs w:val="36"/>
        </w:rPr>
        <w:t xml:space="preserve">There will be two units </w:t>
      </w:r>
      <w:r w:rsidR="009A191A">
        <w:rPr>
          <w:sz w:val="36"/>
          <w:szCs w:val="36"/>
        </w:rPr>
        <w:t>delivered per year. With units one and seven</w:t>
      </w:r>
      <w:r>
        <w:rPr>
          <w:sz w:val="36"/>
          <w:szCs w:val="36"/>
        </w:rPr>
        <w:t xml:space="preserve"> in Year 1</w:t>
      </w:r>
      <w:r w:rsidR="002601EC">
        <w:rPr>
          <w:sz w:val="36"/>
          <w:szCs w:val="36"/>
        </w:rPr>
        <w:t>2 and</w:t>
      </w:r>
      <w:r w:rsidR="009A191A">
        <w:rPr>
          <w:sz w:val="36"/>
          <w:szCs w:val="36"/>
        </w:rPr>
        <w:t xml:space="preserve"> Units two and three in</w:t>
      </w:r>
      <w:r w:rsidR="002601EC">
        <w:rPr>
          <w:sz w:val="36"/>
          <w:szCs w:val="36"/>
        </w:rPr>
        <w:t xml:space="preserve"> Year 13. </w:t>
      </w:r>
    </w:p>
    <w:p w:rsidR="002601EC" w:rsidRDefault="002601EC" w:rsidP="002601EC">
      <w:pPr>
        <w:rPr>
          <w:sz w:val="36"/>
          <w:szCs w:val="36"/>
        </w:rPr>
      </w:pPr>
      <w:r>
        <w:rPr>
          <w:sz w:val="36"/>
          <w:szCs w:val="36"/>
        </w:rPr>
        <w:t>In each Year, you will have nine lessons over a two-week ti</w:t>
      </w:r>
      <w:r w:rsidR="009A191A">
        <w:rPr>
          <w:sz w:val="36"/>
          <w:szCs w:val="36"/>
        </w:rPr>
        <w:t>metable. In Year 12, six</w:t>
      </w:r>
      <w:r>
        <w:rPr>
          <w:sz w:val="36"/>
          <w:szCs w:val="36"/>
        </w:rPr>
        <w:t xml:space="preserve"> of the lessons</w:t>
      </w:r>
      <w:r w:rsidR="009A191A">
        <w:rPr>
          <w:sz w:val="36"/>
          <w:szCs w:val="36"/>
        </w:rPr>
        <w:t xml:space="preserve"> will cover the content in Unit one</w:t>
      </w:r>
      <w:r>
        <w:rPr>
          <w:sz w:val="36"/>
          <w:szCs w:val="36"/>
        </w:rPr>
        <w:t xml:space="preserve">, with </w:t>
      </w:r>
      <w:r w:rsidR="009A191A">
        <w:rPr>
          <w:sz w:val="36"/>
          <w:szCs w:val="36"/>
        </w:rPr>
        <w:t xml:space="preserve">the other three used on unit seven. </w:t>
      </w:r>
      <w:r>
        <w:rPr>
          <w:sz w:val="36"/>
          <w:szCs w:val="36"/>
        </w:rPr>
        <w:t xml:space="preserve"> While in Year 13, </w:t>
      </w:r>
      <w:r w:rsidR="009A191A">
        <w:rPr>
          <w:sz w:val="36"/>
          <w:szCs w:val="36"/>
        </w:rPr>
        <w:t>six</w:t>
      </w:r>
      <w:r>
        <w:rPr>
          <w:sz w:val="36"/>
          <w:szCs w:val="36"/>
        </w:rPr>
        <w:t xml:space="preserve"> lessons</w:t>
      </w:r>
      <w:r w:rsidR="009A191A">
        <w:rPr>
          <w:sz w:val="36"/>
          <w:szCs w:val="36"/>
        </w:rPr>
        <w:t xml:space="preserve"> will be used for unit two and three for unit three. With</w:t>
      </w:r>
      <w:r w:rsidR="00B2254F">
        <w:rPr>
          <w:sz w:val="36"/>
          <w:szCs w:val="36"/>
        </w:rPr>
        <w:t xml:space="preserve"> differen</w:t>
      </w:r>
      <w:r w:rsidR="009A191A">
        <w:rPr>
          <w:sz w:val="36"/>
          <w:szCs w:val="36"/>
        </w:rPr>
        <w:t>t units being delivered simultaneously</w:t>
      </w:r>
      <w:r w:rsidR="00B2254F">
        <w:rPr>
          <w:sz w:val="36"/>
          <w:szCs w:val="36"/>
        </w:rPr>
        <w:t xml:space="preserve"> having good organisation is essential!</w:t>
      </w:r>
    </w:p>
    <w:p w:rsidR="009A191A" w:rsidRDefault="009A191A" w:rsidP="002601EC">
      <w:pPr>
        <w:rPr>
          <w:sz w:val="36"/>
          <w:szCs w:val="36"/>
        </w:rPr>
      </w:pPr>
    </w:p>
    <w:p w:rsidR="00B2254F" w:rsidRPr="003B74F7" w:rsidRDefault="002601EC" w:rsidP="00B2254F">
      <w:pPr>
        <w:jc w:val="center"/>
        <w:rPr>
          <w:sz w:val="44"/>
          <w:szCs w:val="44"/>
          <w:u w:val="single"/>
        </w:rPr>
      </w:pPr>
      <w:r w:rsidRPr="003B74F7">
        <w:rPr>
          <w:sz w:val="44"/>
          <w:szCs w:val="44"/>
          <w:u w:val="single"/>
        </w:rPr>
        <w:lastRenderedPageBreak/>
        <w:t>Skills needed</w:t>
      </w:r>
    </w:p>
    <w:p w:rsidR="00B2254F" w:rsidRPr="003B74F7" w:rsidRDefault="002601EC" w:rsidP="00B2254F">
      <w:pPr>
        <w:pStyle w:val="ListParagraph"/>
        <w:numPr>
          <w:ilvl w:val="0"/>
          <w:numId w:val="1"/>
        </w:numPr>
        <w:rPr>
          <w:sz w:val="32"/>
          <w:szCs w:val="32"/>
        </w:rPr>
      </w:pPr>
      <w:r w:rsidRPr="003B74F7">
        <w:rPr>
          <w:sz w:val="32"/>
          <w:szCs w:val="32"/>
        </w:rPr>
        <w:t>An interest/passion for Sport!</w:t>
      </w:r>
      <w:r w:rsidR="00B2254F" w:rsidRPr="003B74F7">
        <w:rPr>
          <w:sz w:val="32"/>
          <w:szCs w:val="32"/>
        </w:rPr>
        <w:t xml:space="preserve"> If you are the sort of person who keeps up to date with the world of sport and loves participating and talking sport then this is the course for you!</w:t>
      </w:r>
      <w:r w:rsidR="003B74F7" w:rsidRPr="003B74F7">
        <w:rPr>
          <w:sz w:val="32"/>
          <w:szCs w:val="32"/>
        </w:rPr>
        <w:t xml:space="preserve"> This course is designed for individuals with a genuine interest in sport and good sporting general knowledge, as much of the course will involve linking the theory learnt to sporting examples.</w:t>
      </w:r>
    </w:p>
    <w:p w:rsidR="00B2254F" w:rsidRPr="003B74F7" w:rsidRDefault="00B2254F" w:rsidP="00B2254F">
      <w:pPr>
        <w:pStyle w:val="ListParagraph"/>
        <w:rPr>
          <w:sz w:val="32"/>
          <w:szCs w:val="32"/>
        </w:rPr>
      </w:pPr>
    </w:p>
    <w:p w:rsidR="002601EC" w:rsidRPr="003B74F7" w:rsidRDefault="002601EC" w:rsidP="00B2254F">
      <w:pPr>
        <w:pStyle w:val="ListParagraph"/>
        <w:numPr>
          <w:ilvl w:val="0"/>
          <w:numId w:val="1"/>
        </w:numPr>
        <w:rPr>
          <w:sz w:val="32"/>
          <w:szCs w:val="32"/>
        </w:rPr>
      </w:pPr>
      <w:r w:rsidRPr="003B74F7">
        <w:rPr>
          <w:sz w:val="32"/>
          <w:szCs w:val="32"/>
        </w:rPr>
        <w:t>Good level of fitness.</w:t>
      </w:r>
      <w:r w:rsidR="00B2254F" w:rsidRPr="003B74F7">
        <w:rPr>
          <w:sz w:val="32"/>
          <w:szCs w:val="32"/>
        </w:rPr>
        <w:t xml:space="preserve"> You must be c</w:t>
      </w:r>
      <w:r w:rsidRPr="003B74F7">
        <w:rPr>
          <w:sz w:val="32"/>
          <w:szCs w:val="32"/>
        </w:rPr>
        <w:t>urrently playing</w:t>
      </w:r>
      <w:r w:rsidR="00DF5D83" w:rsidRPr="003B74F7">
        <w:rPr>
          <w:sz w:val="32"/>
          <w:szCs w:val="32"/>
        </w:rPr>
        <w:t xml:space="preserve">, at least, one sport and ideally you will be doing an individual </w:t>
      </w:r>
      <w:r w:rsidR="00DF5D83" w:rsidRPr="003B74F7">
        <w:rPr>
          <w:b/>
          <w:sz w:val="32"/>
          <w:szCs w:val="32"/>
        </w:rPr>
        <w:t>and</w:t>
      </w:r>
      <w:r w:rsidR="00DF5D83" w:rsidRPr="003B74F7">
        <w:rPr>
          <w:sz w:val="32"/>
          <w:szCs w:val="32"/>
        </w:rPr>
        <w:t xml:space="preserve"> a team sport.</w:t>
      </w:r>
      <w:r w:rsidR="004944FF" w:rsidRPr="003B74F7">
        <w:rPr>
          <w:sz w:val="32"/>
          <w:szCs w:val="32"/>
        </w:rPr>
        <w:t xml:space="preserve"> Students will not be directly assessed on their sporting ability. However, there are practical elements of the course that require students to be motivated, enthusiastic and willing to take part.</w:t>
      </w:r>
    </w:p>
    <w:p w:rsidR="00B2254F" w:rsidRPr="003B74F7" w:rsidRDefault="00B2254F" w:rsidP="00B2254F">
      <w:pPr>
        <w:pStyle w:val="ListParagraph"/>
        <w:rPr>
          <w:sz w:val="32"/>
          <w:szCs w:val="32"/>
        </w:rPr>
      </w:pPr>
    </w:p>
    <w:p w:rsidR="00B2254F" w:rsidRPr="003B74F7" w:rsidRDefault="002601EC" w:rsidP="00F33504">
      <w:pPr>
        <w:pStyle w:val="ListParagraph"/>
        <w:numPr>
          <w:ilvl w:val="0"/>
          <w:numId w:val="1"/>
        </w:numPr>
        <w:rPr>
          <w:sz w:val="32"/>
          <w:szCs w:val="32"/>
        </w:rPr>
      </w:pPr>
      <w:r w:rsidRPr="003B74F7">
        <w:rPr>
          <w:sz w:val="32"/>
          <w:szCs w:val="32"/>
        </w:rPr>
        <w:t>An interest in new concepts and an enjoyment of classroom work.</w:t>
      </w:r>
      <w:r w:rsidR="00B2254F" w:rsidRPr="003B74F7">
        <w:rPr>
          <w:sz w:val="32"/>
          <w:szCs w:val="32"/>
        </w:rPr>
        <w:t xml:space="preserve"> Some of the work will build on topics introduced at GCSE, but in the </w:t>
      </w:r>
      <w:r w:rsidR="00F33504" w:rsidRPr="003B74F7">
        <w:rPr>
          <w:sz w:val="32"/>
          <w:szCs w:val="32"/>
        </w:rPr>
        <w:t>main,</w:t>
      </w:r>
      <w:r w:rsidR="00B2254F" w:rsidRPr="003B74F7">
        <w:rPr>
          <w:sz w:val="32"/>
          <w:szCs w:val="32"/>
        </w:rPr>
        <w:t xml:space="preserve"> you will looking at new content throughout the course.</w:t>
      </w:r>
    </w:p>
    <w:p w:rsidR="00B2254F" w:rsidRPr="003B74F7" w:rsidRDefault="00B2254F" w:rsidP="00B2254F">
      <w:pPr>
        <w:pStyle w:val="ListParagraph"/>
        <w:rPr>
          <w:sz w:val="32"/>
          <w:szCs w:val="32"/>
        </w:rPr>
      </w:pPr>
    </w:p>
    <w:p w:rsidR="002601EC" w:rsidRPr="003B74F7" w:rsidRDefault="002601EC" w:rsidP="002601EC">
      <w:pPr>
        <w:pStyle w:val="ListParagraph"/>
        <w:numPr>
          <w:ilvl w:val="0"/>
          <w:numId w:val="1"/>
        </w:numPr>
        <w:rPr>
          <w:sz w:val="32"/>
          <w:szCs w:val="32"/>
        </w:rPr>
      </w:pPr>
      <w:r w:rsidRPr="003B74F7">
        <w:rPr>
          <w:sz w:val="32"/>
          <w:szCs w:val="32"/>
        </w:rPr>
        <w:t>Organisational skills.</w:t>
      </w:r>
      <w:r w:rsidR="00DF5D83" w:rsidRPr="003B74F7">
        <w:rPr>
          <w:sz w:val="32"/>
          <w:szCs w:val="32"/>
        </w:rPr>
        <w:t xml:space="preserve"> With</w:t>
      </w:r>
      <w:r w:rsidR="00B2254F" w:rsidRPr="003B74F7">
        <w:rPr>
          <w:sz w:val="32"/>
          <w:szCs w:val="32"/>
        </w:rPr>
        <w:t xml:space="preserve"> different </w:t>
      </w:r>
      <w:r w:rsidR="00DF5D83" w:rsidRPr="003B74F7">
        <w:rPr>
          <w:sz w:val="32"/>
          <w:szCs w:val="32"/>
        </w:rPr>
        <w:t>units being delivered</w:t>
      </w:r>
      <w:r w:rsidR="00F33504" w:rsidRPr="003B74F7">
        <w:rPr>
          <w:sz w:val="32"/>
          <w:szCs w:val="32"/>
        </w:rPr>
        <w:t>,</w:t>
      </w:r>
      <w:r w:rsidR="00B2254F" w:rsidRPr="003B74F7">
        <w:rPr>
          <w:sz w:val="32"/>
          <w:szCs w:val="32"/>
        </w:rPr>
        <w:t xml:space="preserve"> it is essential that you bring the correct work/equipment on the right day.</w:t>
      </w:r>
    </w:p>
    <w:p w:rsidR="00B2254F" w:rsidRPr="003B74F7" w:rsidRDefault="00B2254F" w:rsidP="00B2254F">
      <w:pPr>
        <w:pStyle w:val="ListParagraph"/>
        <w:rPr>
          <w:sz w:val="32"/>
          <w:szCs w:val="32"/>
        </w:rPr>
      </w:pPr>
    </w:p>
    <w:p w:rsidR="00B2254F" w:rsidRPr="003B74F7" w:rsidRDefault="002601EC" w:rsidP="00F33504">
      <w:pPr>
        <w:pStyle w:val="ListParagraph"/>
        <w:numPr>
          <w:ilvl w:val="0"/>
          <w:numId w:val="1"/>
        </w:numPr>
        <w:rPr>
          <w:sz w:val="32"/>
          <w:szCs w:val="32"/>
        </w:rPr>
      </w:pPr>
      <w:r w:rsidRPr="003B74F7">
        <w:rPr>
          <w:sz w:val="32"/>
          <w:szCs w:val="32"/>
        </w:rPr>
        <w:t>Good time management</w:t>
      </w:r>
      <w:r w:rsidR="003B74F7" w:rsidRPr="003B74F7">
        <w:rPr>
          <w:sz w:val="32"/>
          <w:szCs w:val="32"/>
        </w:rPr>
        <w:t xml:space="preserve"> and the ability to work independently</w:t>
      </w:r>
      <w:r w:rsidRPr="003B74F7">
        <w:rPr>
          <w:sz w:val="32"/>
          <w:szCs w:val="32"/>
        </w:rPr>
        <w:t>.</w:t>
      </w:r>
      <w:r w:rsidR="00B2254F" w:rsidRPr="003B74F7">
        <w:rPr>
          <w:sz w:val="32"/>
          <w:szCs w:val="32"/>
        </w:rPr>
        <w:t xml:space="preserve"> You must be able to balance your </w:t>
      </w:r>
      <w:r w:rsidR="00F33504" w:rsidRPr="003B74F7">
        <w:rPr>
          <w:sz w:val="32"/>
          <w:szCs w:val="32"/>
        </w:rPr>
        <w:t>schoolwork</w:t>
      </w:r>
      <w:r w:rsidR="00B2254F" w:rsidRPr="003B74F7">
        <w:rPr>
          <w:sz w:val="32"/>
          <w:szCs w:val="32"/>
        </w:rPr>
        <w:t xml:space="preserve"> and sporting activities alongside any other commitments, such as part-time work etc.</w:t>
      </w:r>
      <w:r w:rsidR="003B74F7" w:rsidRPr="003B74F7">
        <w:rPr>
          <w:sz w:val="32"/>
          <w:szCs w:val="32"/>
        </w:rPr>
        <w:t xml:space="preserve"> Successful students will be highly motivated and able to consistently meet coursework deadlines.</w:t>
      </w:r>
    </w:p>
    <w:p w:rsidR="00B2254F" w:rsidRPr="003B74F7" w:rsidRDefault="00B2254F" w:rsidP="00B2254F">
      <w:pPr>
        <w:pStyle w:val="ListParagraph"/>
        <w:rPr>
          <w:sz w:val="32"/>
          <w:szCs w:val="32"/>
        </w:rPr>
      </w:pPr>
    </w:p>
    <w:p w:rsidR="002601EC" w:rsidRPr="003B74F7" w:rsidRDefault="00DF5D83" w:rsidP="002601EC">
      <w:pPr>
        <w:pStyle w:val="ListParagraph"/>
        <w:numPr>
          <w:ilvl w:val="0"/>
          <w:numId w:val="1"/>
        </w:numPr>
        <w:rPr>
          <w:sz w:val="32"/>
          <w:szCs w:val="32"/>
        </w:rPr>
      </w:pPr>
      <w:r w:rsidRPr="003B74F7">
        <w:rPr>
          <w:sz w:val="32"/>
          <w:szCs w:val="32"/>
        </w:rPr>
        <w:t>L</w:t>
      </w:r>
      <w:r w:rsidR="002601EC" w:rsidRPr="003B74F7">
        <w:rPr>
          <w:sz w:val="32"/>
          <w:szCs w:val="32"/>
        </w:rPr>
        <w:t xml:space="preserve">essons </w:t>
      </w:r>
      <w:r w:rsidR="00F33504" w:rsidRPr="003B74F7">
        <w:rPr>
          <w:sz w:val="32"/>
          <w:szCs w:val="32"/>
        </w:rPr>
        <w:t>will be mostly classroom based therefore</w:t>
      </w:r>
      <w:r w:rsidR="002601EC" w:rsidRPr="003B74F7">
        <w:rPr>
          <w:sz w:val="32"/>
          <w:szCs w:val="32"/>
        </w:rPr>
        <w:t xml:space="preserve"> concentration</w:t>
      </w:r>
      <w:r w:rsidR="00F33504" w:rsidRPr="003B74F7">
        <w:rPr>
          <w:sz w:val="32"/>
          <w:szCs w:val="32"/>
        </w:rPr>
        <w:t xml:space="preserve"> is key</w:t>
      </w:r>
      <w:r w:rsidR="002601EC" w:rsidRPr="003B74F7">
        <w:rPr>
          <w:sz w:val="32"/>
          <w:szCs w:val="32"/>
        </w:rPr>
        <w:t>!</w:t>
      </w:r>
    </w:p>
    <w:p w:rsidR="00F33504" w:rsidRPr="005B6A8F" w:rsidRDefault="005B6A8F" w:rsidP="005B6A8F">
      <w:pPr>
        <w:pStyle w:val="ListParagraph"/>
        <w:jc w:val="center"/>
        <w:rPr>
          <w:sz w:val="72"/>
          <w:szCs w:val="72"/>
          <w:u w:val="single"/>
        </w:rPr>
      </w:pPr>
      <w:r w:rsidRPr="005B6A8F">
        <w:rPr>
          <w:sz w:val="72"/>
          <w:szCs w:val="72"/>
          <w:u w:val="single"/>
        </w:rPr>
        <w:lastRenderedPageBreak/>
        <w:t>Assessment</w:t>
      </w:r>
    </w:p>
    <w:p w:rsidR="005B6A8F" w:rsidRDefault="005B6A8F" w:rsidP="00F33504">
      <w:pPr>
        <w:pStyle w:val="ListParagraph"/>
        <w:rPr>
          <w:sz w:val="36"/>
          <w:szCs w:val="36"/>
        </w:rPr>
      </w:pPr>
    </w:p>
    <w:p w:rsidR="005B6A8F" w:rsidRDefault="005B6A8F" w:rsidP="00F33504">
      <w:pPr>
        <w:pStyle w:val="ListParagraph"/>
        <w:rPr>
          <w:sz w:val="36"/>
          <w:szCs w:val="36"/>
        </w:rPr>
      </w:pPr>
      <w:r w:rsidRPr="005B6A8F">
        <w:rPr>
          <w:sz w:val="36"/>
          <w:szCs w:val="36"/>
        </w:rPr>
        <w:t xml:space="preserve">Unit 1 - Will be assessed with a written exam, </w:t>
      </w:r>
      <w:r w:rsidR="00A55E6A">
        <w:rPr>
          <w:sz w:val="36"/>
          <w:szCs w:val="36"/>
        </w:rPr>
        <w:t>which is taken in May/June 2023</w:t>
      </w:r>
      <w:bookmarkStart w:id="0" w:name="_GoBack"/>
      <w:bookmarkEnd w:id="0"/>
      <w:r>
        <w:rPr>
          <w:sz w:val="36"/>
          <w:szCs w:val="36"/>
        </w:rPr>
        <w:t xml:space="preserve"> (Year 12).</w:t>
      </w:r>
    </w:p>
    <w:p w:rsidR="005B6A8F" w:rsidRDefault="005B6A8F" w:rsidP="00F33504">
      <w:pPr>
        <w:pStyle w:val="ListParagraph"/>
        <w:rPr>
          <w:sz w:val="36"/>
          <w:szCs w:val="36"/>
        </w:rPr>
      </w:pPr>
    </w:p>
    <w:p w:rsidR="005B6A8F" w:rsidRDefault="005B6A8F" w:rsidP="00F33504">
      <w:pPr>
        <w:pStyle w:val="ListParagraph"/>
        <w:rPr>
          <w:sz w:val="36"/>
          <w:szCs w:val="36"/>
        </w:rPr>
      </w:pPr>
      <w:r w:rsidRPr="005B6A8F">
        <w:rPr>
          <w:sz w:val="36"/>
          <w:szCs w:val="36"/>
        </w:rPr>
        <w:t xml:space="preserve">Unit 2 - Will be assessed through a set assignment by the exam board and will be externally assessed. </w:t>
      </w:r>
      <w:r>
        <w:rPr>
          <w:sz w:val="36"/>
          <w:szCs w:val="36"/>
        </w:rPr>
        <w:t>(Year 13).</w:t>
      </w:r>
    </w:p>
    <w:p w:rsidR="005B6A8F" w:rsidRDefault="005B6A8F" w:rsidP="00F33504">
      <w:pPr>
        <w:pStyle w:val="ListParagraph"/>
        <w:rPr>
          <w:sz w:val="36"/>
          <w:szCs w:val="36"/>
        </w:rPr>
      </w:pPr>
    </w:p>
    <w:p w:rsidR="005B6A8F" w:rsidRDefault="005B6A8F" w:rsidP="00F33504">
      <w:pPr>
        <w:pStyle w:val="ListParagraph"/>
        <w:rPr>
          <w:sz w:val="36"/>
          <w:szCs w:val="36"/>
        </w:rPr>
      </w:pPr>
      <w:r w:rsidRPr="005B6A8F">
        <w:rPr>
          <w:sz w:val="36"/>
          <w:szCs w:val="36"/>
        </w:rPr>
        <w:t xml:space="preserve">Unit 3 – Will be internally assessed </w:t>
      </w:r>
      <w:r>
        <w:rPr>
          <w:sz w:val="36"/>
          <w:szCs w:val="36"/>
        </w:rPr>
        <w:t xml:space="preserve">through written assignments </w:t>
      </w:r>
      <w:r w:rsidRPr="005B6A8F">
        <w:rPr>
          <w:sz w:val="36"/>
          <w:szCs w:val="36"/>
        </w:rPr>
        <w:t>and</w:t>
      </w:r>
      <w:r>
        <w:rPr>
          <w:sz w:val="36"/>
          <w:szCs w:val="36"/>
        </w:rPr>
        <w:t xml:space="preserve"> then</w:t>
      </w:r>
      <w:r w:rsidRPr="005B6A8F">
        <w:rPr>
          <w:sz w:val="36"/>
          <w:szCs w:val="36"/>
        </w:rPr>
        <w:t xml:space="preserve"> subject to exam board sa</w:t>
      </w:r>
      <w:r>
        <w:rPr>
          <w:sz w:val="36"/>
          <w:szCs w:val="36"/>
        </w:rPr>
        <w:t>mpling of your teachers grading. (Year 13).</w:t>
      </w:r>
      <w:r w:rsidRPr="005B6A8F">
        <w:rPr>
          <w:sz w:val="36"/>
          <w:szCs w:val="36"/>
        </w:rPr>
        <w:t xml:space="preserve"> </w:t>
      </w:r>
    </w:p>
    <w:p w:rsidR="005B6A8F" w:rsidRDefault="005B6A8F" w:rsidP="00F33504">
      <w:pPr>
        <w:pStyle w:val="ListParagraph"/>
        <w:rPr>
          <w:sz w:val="36"/>
          <w:szCs w:val="36"/>
        </w:rPr>
      </w:pPr>
    </w:p>
    <w:p w:rsidR="005B6A8F" w:rsidRDefault="005B6A8F" w:rsidP="005B6A8F">
      <w:pPr>
        <w:pStyle w:val="ListParagraph"/>
        <w:rPr>
          <w:sz w:val="36"/>
          <w:szCs w:val="36"/>
        </w:rPr>
      </w:pPr>
      <w:r>
        <w:rPr>
          <w:sz w:val="36"/>
          <w:szCs w:val="36"/>
        </w:rPr>
        <w:t>Unit 7</w:t>
      </w:r>
      <w:r w:rsidRPr="005B6A8F">
        <w:rPr>
          <w:sz w:val="36"/>
          <w:szCs w:val="36"/>
        </w:rPr>
        <w:t xml:space="preserve"> – Will be internally assessed </w:t>
      </w:r>
      <w:r>
        <w:rPr>
          <w:sz w:val="36"/>
          <w:szCs w:val="36"/>
        </w:rPr>
        <w:t xml:space="preserve">through written assignments </w:t>
      </w:r>
      <w:r w:rsidRPr="005B6A8F">
        <w:rPr>
          <w:sz w:val="36"/>
          <w:szCs w:val="36"/>
        </w:rPr>
        <w:t>and</w:t>
      </w:r>
      <w:r>
        <w:rPr>
          <w:sz w:val="36"/>
          <w:szCs w:val="36"/>
        </w:rPr>
        <w:t xml:space="preserve"> then</w:t>
      </w:r>
      <w:r w:rsidRPr="005B6A8F">
        <w:rPr>
          <w:sz w:val="36"/>
          <w:szCs w:val="36"/>
        </w:rPr>
        <w:t xml:space="preserve"> subject to exam board sampling of your teachers grading. </w:t>
      </w:r>
      <w:r>
        <w:rPr>
          <w:sz w:val="36"/>
          <w:szCs w:val="36"/>
        </w:rPr>
        <w:t>(Year 12).</w:t>
      </w:r>
    </w:p>
    <w:p w:rsidR="00185FCF" w:rsidRDefault="00185FCF" w:rsidP="005B6A8F">
      <w:pPr>
        <w:pStyle w:val="ListParagraph"/>
        <w:rPr>
          <w:sz w:val="36"/>
          <w:szCs w:val="36"/>
        </w:rPr>
      </w:pPr>
    </w:p>
    <w:p w:rsidR="00185FCF" w:rsidRDefault="00185FCF" w:rsidP="005B6A8F">
      <w:pPr>
        <w:pStyle w:val="ListParagraph"/>
        <w:rPr>
          <w:sz w:val="36"/>
          <w:szCs w:val="36"/>
        </w:rPr>
      </w:pPr>
    </w:p>
    <w:p w:rsidR="00185FCF" w:rsidRDefault="004944FF" w:rsidP="005B6A8F">
      <w:pPr>
        <w:pStyle w:val="ListParagraph"/>
        <w:rPr>
          <w:sz w:val="36"/>
          <w:szCs w:val="36"/>
        </w:rPr>
      </w:pPr>
      <w:r>
        <w:rPr>
          <w:sz w:val="36"/>
          <w:szCs w:val="36"/>
        </w:rPr>
        <w:t>Should you</w:t>
      </w:r>
      <w:r w:rsidR="00185FCF">
        <w:rPr>
          <w:sz w:val="36"/>
          <w:szCs w:val="36"/>
        </w:rPr>
        <w:t xml:space="preserve"> finish the course at the end of Year 12, by completing Units 1 and 7, you will have completed the Pearson BTEC Level 3 National in Sport Certificate. </w:t>
      </w:r>
    </w:p>
    <w:p w:rsidR="00185FCF" w:rsidRDefault="00185FCF" w:rsidP="005B6A8F">
      <w:pPr>
        <w:pStyle w:val="ListParagraph"/>
      </w:pPr>
      <w:r>
        <w:rPr>
          <w:sz w:val="36"/>
          <w:szCs w:val="36"/>
        </w:rPr>
        <w:t xml:space="preserve">Should you complete all four units across the two years, then you will have completed the Pearson BTEC Level 3 National in Sport Extended Certificate. </w:t>
      </w:r>
    </w:p>
    <w:p w:rsidR="00185FCF" w:rsidRDefault="00185FCF" w:rsidP="005B6A8F">
      <w:pPr>
        <w:pStyle w:val="ListParagraph"/>
        <w:rPr>
          <w:sz w:val="36"/>
          <w:szCs w:val="36"/>
        </w:rPr>
      </w:pPr>
    </w:p>
    <w:p w:rsidR="005B6A8F" w:rsidRDefault="005B6A8F" w:rsidP="005B6A8F">
      <w:pPr>
        <w:pStyle w:val="ListParagraph"/>
        <w:rPr>
          <w:sz w:val="36"/>
          <w:szCs w:val="36"/>
        </w:rPr>
      </w:pPr>
    </w:p>
    <w:p w:rsidR="005B6A8F" w:rsidRDefault="005B6A8F" w:rsidP="005B6A8F">
      <w:pPr>
        <w:pStyle w:val="ListParagraph"/>
        <w:rPr>
          <w:sz w:val="36"/>
          <w:szCs w:val="36"/>
        </w:rPr>
      </w:pPr>
    </w:p>
    <w:p w:rsidR="00816A69" w:rsidRDefault="00816A69" w:rsidP="009B5B10">
      <w:pPr>
        <w:pStyle w:val="ListParagraph"/>
        <w:jc w:val="center"/>
        <w:rPr>
          <w:sz w:val="44"/>
          <w:szCs w:val="44"/>
          <w:u w:val="single"/>
        </w:rPr>
      </w:pPr>
    </w:p>
    <w:p w:rsidR="009B5B10" w:rsidRDefault="009B5B10" w:rsidP="009B5B10">
      <w:pPr>
        <w:pStyle w:val="ListParagraph"/>
        <w:jc w:val="center"/>
        <w:rPr>
          <w:sz w:val="44"/>
          <w:szCs w:val="44"/>
          <w:u w:val="single"/>
        </w:rPr>
      </w:pPr>
      <w:r w:rsidRPr="00816A69">
        <w:rPr>
          <w:sz w:val="44"/>
          <w:szCs w:val="44"/>
          <w:u w:val="single"/>
        </w:rPr>
        <w:lastRenderedPageBreak/>
        <w:t xml:space="preserve">How can I get ahead in </w:t>
      </w:r>
      <w:r w:rsidR="003927EF" w:rsidRPr="00816A69">
        <w:rPr>
          <w:sz w:val="44"/>
          <w:szCs w:val="44"/>
          <w:u w:val="single"/>
        </w:rPr>
        <w:t>BTEC Sport</w:t>
      </w:r>
      <w:r w:rsidRPr="00816A69">
        <w:rPr>
          <w:sz w:val="44"/>
          <w:szCs w:val="44"/>
          <w:u w:val="single"/>
        </w:rPr>
        <w:t>?</w:t>
      </w:r>
    </w:p>
    <w:p w:rsidR="00816A69" w:rsidRPr="00816A69" w:rsidRDefault="00816A69" w:rsidP="009B5B10">
      <w:pPr>
        <w:pStyle w:val="ListParagraph"/>
        <w:jc w:val="center"/>
        <w:rPr>
          <w:sz w:val="44"/>
          <w:szCs w:val="44"/>
          <w:u w:val="single"/>
        </w:rPr>
      </w:pPr>
    </w:p>
    <w:p w:rsidR="007B27D1" w:rsidRDefault="009B5B10" w:rsidP="009B5B10">
      <w:pPr>
        <w:pStyle w:val="ListParagraph"/>
        <w:rPr>
          <w:sz w:val="36"/>
          <w:szCs w:val="36"/>
        </w:rPr>
      </w:pPr>
      <w:r>
        <w:rPr>
          <w:sz w:val="36"/>
          <w:szCs w:val="36"/>
        </w:rPr>
        <w:t>The follow</w:t>
      </w:r>
      <w:r w:rsidR="007B27D1">
        <w:rPr>
          <w:sz w:val="36"/>
          <w:szCs w:val="36"/>
        </w:rPr>
        <w:t>ing pages give you some</w:t>
      </w:r>
      <w:r>
        <w:rPr>
          <w:sz w:val="36"/>
          <w:szCs w:val="36"/>
        </w:rPr>
        <w:t xml:space="preserve"> activities</w:t>
      </w:r>
      <w:r w:rsidR="007B27D1">
        <w:rPr>
          <w:sz w:val="36"/>
          <w:szCs w:val="36"/>
        </w:rPr>
        <w:t xml:space="preserve"> that you can have a go at for each of the different areas of the course. These are non-essential tasks, but by giving them a go, you will be helping to develop many of the skills and some of the knowledge that will make the new course easier for you. Good luck!</w:t>
      </w:r>
    </w:p>
    <w:p w:rsidR="007B27D1" w:rsidRDefault="007B27D1" w:rsidP="009B5B10">
      <w:pPr>
        <w:pStyle w:val="ListParagraph"/>
        <w:rPr>
          <w:sz w:val="36"/>
          <w:szCs w:val="36"/>
        </w:rPr>
      </w:pPr>
    </w:p>
    <w:p w:rsidR="007B27D1" w:rsidRDefault="007B27D1" w:rsidP="009B5B10">
      <w:pPr>
        <w:pStyle w:val="ListParagraph"/>
        <w:rPr>
          <w:b/>
          <w:sz w:val="40"/>
          <w:szCs w:val="40"/>
          <w:u w:val="single"/>
        </w:rPr>
      </w:pPr>
      <w:r w:rsidRPr="007B27D1">
        <w:rPr>
          <w:b/>
          <w:sz w:val="40"/>
          <w:szCs w:val="40"/>
          <w:u w:val="single"/>
        </w:rPr>
        <w:t>Course Specification</w:t>
      </w:r>
    </w:p>
    <w:p w:rsidR="007B27D1" w:rsidRDefault="007B27D1" w:rsidP="009B5B10">
      <w:pPr>
        <w:pStyle w:val="ListParagraph"/>
        <w:rPr>
          <w:sz w:val="36"/>
          <w:szCs w:val="36"/>
        </w:rPr>
      </w:pPr>
      <w:r w:rsidRPr="00E917DB">
        <w:rPr>
          <w:sz w:val="36"/>
          <w:szCs w:val="36"/>
        </w:rPr>
        <w:t>Please</w:t>
      </w:r>
      <w:r w:rsidR="00E917DB">
        <w:rPr>
          <w:sz w:val="36"/>
          <w:szCs w:val="36"/>
        </w:rPr>
        <w:t xml:space="preserve"> use the address below to have an in-depth look at the course specification. By doing this you will get to see all of the different areas we cover.</w:t>
      </w:r>
      <w:r w:rsidRPr="00E917DB">
        <w:rPr>
          <w:sz w:val="36"/>
          <w:szCs w:val="36"/>
        </w:rPr>
        <w:t xml:space="preserve"> </w:t>
      </w:r>
    </w:p>
    <w:p w:rsidR="00816A69" w:rsidRPr="00E917DB" w:rsidRDefault="00816A69" w:rsidP="009B5B10">
      <w:pPr>
        <w:pStyle w:val="ListParagraph"/>
        <w:rPr>
          <w:sz w:val="36"/>
          <w:szCs w:val="36"/>
        </w:rPr>
      </w:pPr>
    </w:p>
    <w:p w:rsidR="00816A69" w:rsidRDefault="00A55E6A" w:rsidP="003927EF">
      <w:pPr>
        <w:rPr>
          <w:color w:val="4472C4" w:themeColor="accent5"/>
          <w:sz w:val="32"/>
          <w:szCs w:val="32"/>
        </w:rPr>
      </w:pPr>
      <w:hyperlink r:id="rId10" w:history="1">
        <w:r w:rsidR="00816A69" w:rsidRPr="000A04C3">
          <w:rPr>
            <w:rStyle w:val="Hyperlink"/>
            <w:sz w:val="32"/>
            <w:szCs w:val="32"/>
          </w:rPr>
          <w:t>https://qualifications.pearson.com/content/dam/pdf/BTEC-Nationals/Sport/20161/specification-and-sample-assessments/btec-l3-national-cert-in-sport-spec.pdf</w:t>
        </w:r>
      </w:hyperlink>
    </w:p>
    <w:p w:rsidR="00816A69" w:rsidRDefault="00816A69" w:rsidP="003927EF">
      <w:pPr>
        <w:rPr>
          <w:sz w:val="44"/>
          <w:szCs w:val="44"/>
          <w:u w:val="single"/>
        </w:rPr>
      </w:pPr>
      <w:r w:rsidRPr="00816A69">
        <w:rPr>
          <w:noProof/>
          <w:sz w:val="44"/>
          <w:szCs w:val="44"/>
          <w:u w:val="single"/>
          <w:lang w:eastAsia="en-GB"/>
        </w:rPr>
        <w:drawing>
          <wp:inline distT="0" distB="0" distL="0" distR="0">
            <wp:extent cx="5478780" cy="2606040"/>
            <wp:effectExtent l="0" t="0" r="7620" b="3810"/>
            <wp:docPr id="25" name="Picture 25" descr="What is a BTEC and why is it seen as a popular alternative to A levels? -  Youth Employment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hat is a BTEC and why is it seen as a popular alternative to A levels? -  Youth Employment U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8780" cy="2606040"/>
                    </a:xfrm>
                    <a:prstGeom prst="rect">
                      <a:avLst/>
                    </a:prstGeom>
                    <a:noFill/>
                    <a:ln>
                      <a:noFill/>
                    </a:ln>
                  </pic:spPr>
                </pic:pic>
              </a:graphicData>
            </a:graphic>
          </wp:inline>
        </w:drawing>
      </w:r>
    </w:p>
    <w:p w:rsidR="00816A69" w:rsidRDefault="00816A69" w:rsidP="003927EF">
      <w:pPr>
        <w:rPr>
          <w:sz w:val="44"/>
          <w:szCs w:val="44"/>
          <w:u w:val="single"/>
        </w:rPr>
      </w:pPr>
    </w:p>
    <w:p w:rsidR="003927EF" w:rsidRPr="003927EF" w:rsidRDefault="000D4877" w:rsidP="003927EF">
      <w:pPr>
        <w:rPr>
          <w:sz w:val="44"/>
          <w:szCs w:val="44"/>
          <w:u w:val="single"/>
        </w:rPr>
      </w:pPr>
      <w:r>
        <w:rPr>
          <w:sz w:val="44"/>
          <w:szCs w:val="44"/>
          <w:u w:val="single"/>
        </w:rPr>
        <w:lastRenderedPageBreak/>
        <w:t>Unit 1 – Anatomy &amp; Physiology</w:t>
      </w:r>
    </w:p>
    <w:p w:rsidR="007B27D1" w:rsidRDefault="00816A69" w:rsidP="00816A69">
      <w:pPr>
        <w:rPr>
          <w:sz w:val="28"/>
          <w:szCs w:val="28"/>
        </w:rPr>
      </w:pPr>
      <w:r>
        <w:rPr>
          <w:noProof/>
          <w:sz w:val="28"/>
          <w:szCs w:val="28"/>
          <w:lang w:eastAsia="en-GB"/>
        </w:rPr>
        <w:drawing>
          <wp:inline distT="0" distB="0" distL="0" distR="0" wp14:anchorId="3ED4CBAE">
            <wp:extent cx="2615565" cy="1766570"/>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15565" cy="1766570"/>
                    </a:xfrm>
                    <a:prstGeom prst="rect">
                      <a:avLst/>
                    </a:prstGeom>
                    <a:noFill/>
                  </pic:spPr>
                </pic:pic>
              </a:graphicData>
            </a:graphic>
          </wp:inline>
        </w:drawing>
      </w:r>
      <w:r>
        <w:rPr>
          <w:noProof/>
          <w:sz w:val="28"/>
          <w:szCs w:val="28"/>
          <w:lang w:eastAsia="en-GB"/>
        </w:rPr>
        <w:drawing>
          <wp:inline distT="0" distB="0" distL="0" distR="0" wp14:anchorId="06F8D749">
            <wp:extent cx="2529840" cy="177673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81611" cy="1813089"/>
                    </a:xfrm>
                    <a:prstGeom prst="rect">
                      <a:avLst/>
                    </a:prstGeom>
                    <a:noFill/>
                  </pic:spPr>
                </pic:pic>
              </a:graphicData>
            </a:graphic>
          </wp:inline>
        </w:drawing>
      </w:r>
    </w:p>
    <w:p w:rsidR="00B2551E" w:rsidRDefault="00B2551E" w:rsidP="00816A69">
      <w:pPr>
        <w:rPr>
          <w:sz w:val="28"/>
          <w:szCs w:val="28"/>
        </w:rPr>
      </w:pPr>
    </w:p>
    <w:p w:rsidR="00816A69" w:rsidRDefault="00816A69" w:rsidP="00816A69">
      <w:pPr>
        <w:rPr>
          <w:sz w:val="28"/>
          <w:szCs w:val="28"/>
        </w:rPr>
      </w:pPr>
      <w:r>
        <w:rPr>
          <w:sz w:val="28"/>
          <w:szCs w:val="28"/>
        </w:rPr>
        <w:t xml:space="preserve">Looking at the two pictures of Owen Farrell, can you identify </w:t>
      </w:r>
      <w:r w:rsidRPr="00816A69">
        <w:rPr>
          <w:sz w:val="28"/>
          <w:szCs w:val="28"/>
        </w:rPr>
        <w:t>what type</w:t>
      </w:r>
      <w:r>
        <w:rPr>
          <w:sz w:val="28"/>
          <w:szCs w:val="28"/>
        </w:rPr>
        <w:t>s</w:t>
      </w:r>
      <w:r w:rsidRPr="00816A69">
        <w:rPr>
          <w:sz w:val="28"/>
          <w:szCs w:val="28"/>
        </w:rPr>
        <w:t xml:space="preserve"> of movement</w:t>
      </w:r>
      <w:r>
        <w:rPr>
          <w:sz w:val="28"/>
          <w:szCs w:val="28"/>
        </w:rPr>
        <w:t>s are</w:t>
      </w:r>
      <w:r w:rsidRPr="00816A69">
        <w:rPr>
          <w:sz w:val="28"/>
          <w:szCs w:val="28"/>
        </w:rPr>
        <w:t xml:space="preserve"> taking place at the knee and shoulder?</w:t>
      </w:r>
      <w:r w:rsidR="001979D2">
        <w:rPr>
          <w:sz w:val="28"/>
          <w:szCs w:val="28"/>
        </w:rPr>
        <w:t xml:space="preserve"> If so, which muscles</w:t>
      </w:r>
      <w:r>
        <w:rPr>
          <w:sz w:val="28"/>
          <w:szCs w:val="28"/>
        </w:rPr>
        <w:t xml:space="preserve"> are the prime movers and the antagonists?</w:t>
      </w:r>
      <w:r w:rsidR="001979D2">
        <w:rPr>
          <w:sz w:val="28"/>
          <w:szCs w:val="28"/>
        </w:rPr>
        <w:t xml:space="preserve"> Can you name the different bones that are used in this action?</w:t>
      </w:r>
      <w:r w:rsidR="00B2551E">
        <w:rPr>
          <w:sz w:val="28"/>
          <w:szCs w:val="28"/>
        </w:rPr>
        <w:t xml:space="preserve"> What type of joints are found at the knee and shoulder?</w:t>
      </w:r>
    </w:p>
    <w:p w:rsidR="00816A69" w:rsidRDefault="00CF0A22" w:rsidP="00816A69">
      <w:pPr>
        <w:rPr>
          <w:sz w:val="28"/>
          <w:szCs w:val="28"/>
        </w:rPr>
      </w:pPr>
      <w:r>
        <w:rPr>
          <w:sz w:val="28"/>
          <w:szCs w:val="28"/>
        </w:rPr>
        <w:t>Find pictures from your own chosen sport and analyse the movements as per above.</w:t>
      </w:r>
    </w:p>
    <w:p w:rsidR="00CF0A22" w:rsidRDefault="00CF0A22" w:rsidP="00816A69">
      <w:pPr>
        <w:rPr>
          <w:sz w:val="28"/>
          <w:szCs w:val="28"/>
        </w:rPr>
      </w:pPr>
    </w:p>
    <w:p w:rsidR="000D4877" w:rsidRPr="000D4877" w:rsidRDefault="000D4877" w:rsidP="000D4877">
      <w:pPr>
        <w:rPr>
          <w:sz w:val="44"/>
          <w:szCs w:val="44"/>
          <w:u w:val="single"/>
        </w:rPr>
      </w:pPr>
      <w:r w:rsidRPr="000D4877">
        <w:rPr>
          <w:sz w:val="44"/>
          <w:szCs w:val="44"/>
          <w:u w:val="single"/>
        </w:rPr>
        <w:t xml:space="preserve">Unit 2 – Fitness Training and Programming for Health, Sport and Well-Being </w:t>
      </w:r>
    </w:p>
    <w:p w:rsidR="000D4877" w:rsidRPr="00B2551E" w:rsidRDefault="00ED0F4A" w:rsidP="000D4877">
      <w:pPr>
        <w:rPr>
          <w:sz w:val="28"/>
          <w:szCs w:val="28"/>
        </w:rPr>
      </w:pPr>
      <w:r w:rsidRPr="00B2551E">
        <w:rPr>
          <w:sz w:val="28"/>
          <w:szCs w:val="28"/>
        </w:rPr>
        <w:t>Think about your own lifestyle and what pressures may affect your ability to train or compete. Consider five factors that may limit the amount of time you have for sporting activities. How could you begin to overcome these pressures?</w:t>
      </w:r>
    </w:p>
    <w:p w:rsidR="000D4877" w:rsidRPr="00B2551E" w:rsidRDefault="000D4877" w:rsidP="000D4877">
      <w:pPr>
        <w:rPr>
          <w:sz w:val="28"/>
          <w:szCs w:val="28"/>
        </w:rPr>
      </w:pPr>
      <w:r w:rsidRPr="00B2551E">
        <w:rPr>
          <w:sz w:val="28"/>
          <w:szCs w:val="28"/>
        </w:rPr>
        <w:t>As well as being physically fit, it is important to follow a balan</w:t>
      </w:r>
      <w:r w:rsidR="00497650" w:rsidRPr="00B2551E">
        <w:rPr>
          <w:sz w:val="28"/>
          <w:szCs w:val="28"/>
        </w:rPr>
        <w:t>ced diet.</w:t>
      </w:r>
    </w:p>
    <w:p w:rsidR="003B74F7" w:rsidRPr="00B2551E" w:rsidRDefault="00497650" w:rsidP="00ED0F4A">
      <w:pPr>
        <w:rPr>
          <w:sz w:val="28"/>
          <w:szCs w:val="28"/>
        </w:rPr>
      </w:pPr>
      <w:r w:rsidRPr="00B2551E">
        <w:rPr>
          <w:sz w:val="28"/>
          <w:szCs w:val="28"/>
        </w:rPr>
        <w:t xml:space="preserve">What do </w:t>
      </w:r>
      <w:r w:rsidR="00B2551E">
        <w:rPr>
          <w:sz w:val="28"/>
          <w:szCs w:val="28"/>
        </w:rPr>
        <w:t>you understand by a</w:t>
      </w:r>
      <w:r w:rsidR="00ED0F4A" w:rsidRPr="00B2551E">
        <w:rPr>
          <w:sz w:val="28"/>
          <w:szCs w:val="28"/>
        </w:rPr>
        <w:t xml:space="preserve"> balanced diet</w:t>
      </w:r>
      <w:r w:rsidR="003B74F7" w:rsidRPr="00B2551E">
        <w:rPr>
          <w:sz w:val="28"/>
          <w:szCs w:val="28"/>
        </w:rPr>
        <w:t xml:space="preserve"> &amp; the b</w:t>
      </w:r>
      <w:r w:rsidR="000D4877" w:rsidRPr="00B2551E">
        <w:rPr>
          <w:sz w:val="28"/>
          <w:szCs w:val="28"/>
        </w:rPr>
        <w:t xml:space="preserve">enefits of a healthy </w:t>
      </w:r>
      <w:r w:rsidR="00B2551E" w:rsidRPr="00B2551E">
        <w:rPr>
          <w:sz w:val="28"/>
          <w:szCs w:val="28"/>
        </w:rPr>
        <w:t>diet?</w:t>
      </w:r>
    </w:p>
    <w:p w:rsidR="000D4877" w:rsidRDefault="003B74F7" w:rsidP="00ED0F4A">
      <w:pPr>
        <w:rPr>
          <w:sz w:val="28"/>
          <w:szCs w:val="28"/>
        </w:rPr>
      </w:pPr>
      <w:r w:rsidRPr="00B2551E">
        <w:rPr>
          <w:sz w:val="28"/>
          <w:szCs w:val="28"/>
        </w:rPr>
        <w:t>Undertake a food diary for a week and analyse how balanced your diet is.</w:t>
      </w:r>
      <w:r w:rsidR="000D4877" w:rsidRPr="00B2551E">
        <w:rPr>
          <w:sz w:val="28"/>
          <w:szCs w:val="28"/>
        </w:rPr>
        <w:t xml:space="preserve"> </w:t>
      </w:r>
    </w:p>
    <w:p w:rsidR="00B2551E" w:rsidRDefault="00A55E6A" w:rsidP="00ED0F4A">
      <w:pPr>
        <w:rPr>
          <w:color w:val="4472C4" w:themeColor="accent5"/>
          <w:sz w:val="28"/>
          <w:szCs w:val="28"/>
          <w:u w:val="single"/>
        </w:rPr>
      </w:pPr>
      <w:hyperlink r:id="rId14" w:history="1">
        <w:r w:rsidR="00B2551E" w:rsidRPr="000A04C3">
          <w:rPr>
            <w:rStyle w:val="Hyperlink"/>
            <w:sz w:val="28"/>
            <w:szCs w:val="28"/>
          </w:rPr>
          <w:t>https://www.cdc.gov/healthyweight/pdf/food_diary_cdc.pdf</w:t>
        </w:r>
      </w:hyperlink>
    </w:p>
    <w:p w:rsidR="00724B04" w:rsidRDefault="00B2551E" w:rsidP="00B2551E">
      <w:pPr>
        <w:jc w:val="center"/>
        <w:rPr>
          <w:sz w:val="28"/>
          <w:szCs w:val="28"/>
        </w:rPr>
      </w:pPr>
      <w:r w:rsidRPr="00B2551E">
        <w:rPr>
          <w:noProof/>
          <w:sz w:val="28"/>
          <w:szCs w:val="28"/>
          <w:lang w:eastAsia="en-GB"/>
        </w:rPr>
        <w:drawing>
          <wp:inline distT="0" distB="0" distL="0" distR="0">
            <wp:extent cx="1478280" cy="662940"/>
            <wp:effectExtent l="0" t="0" r="7620" b="3810"/>
            <wp:docPr id="26" name="Picture 26" descr="C:\Users\jb\AppData\Local\Microsoft\Windows\INetCache\Content.MSO\F6AE6CF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b\AppData\Local\Microsoft\Windows\INetCache\Content.MSO\F6AE6CF5.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4917" cy="679370"/>
                    </a:xfrm>
                    <a:prstGeom prst="rect">
                      <a:avLst/>
                    </a:prstGeom>
                    <a:noFill/>
                    <a:ln>
                      <a:noFill/>
                    </a:ln>
                  </pic:spPr>
                </pic:pic>
              </a:graphicData>
            </a:graphic>
          </wp:inline>
        </w:drawing>
      </w:r>
    </w:p>
    <w:p w:rsidR="003B74F7" w:rsidRDefault="003B74F7" w:rsidP="00B02385">
      <w:pPr>
        <w:rPr>
          <w:sz w:val="44"/>
          <w:szCs w:val="44"/>
          <w:u w:val="single"/>
        </w:rPr>
      </w:pPr>
      <w:r>
        <w:rPr>
          <w:sz w:val="44"/>
          <w:szCs w:val="44"/>
          <w:u w:val="single"/>
        </w:rPr>
        <w:lastRenderedPageBreak/>
        <w:t>Unit 3- Professional Development in the Sports Industry</w:t>
      </w:r>
    </w:p>
    <w:p w:rsidR="003B74F7" w:rsidRDefault="005E216B" w:rsidP="00B02385">
      <w:pPr>
        <w:rPr>
          <w:sz w:val="28"/>
          <w:szCs w:val="28"/>
        </w:rPr>
      </w:pPr>
      <w:r>
        <w:rPr>
          <w:sz w:val="28"/>
          <w:szCs w:val="28"/>
        </w:rPr>
        <w:t>What is the social history of your sport?</w:t>
      </w:r>
    </w:p>
    <w:p w:rsidR="005E216B" w:rsidRDefault="005E216B" w:rsidP="00B02385">
      <w:pPr>
        <w:rPr>
          <w:sz w:val="28"/>
          <w:szCs w:val="28"/>
        </w:rPr>
      </w:pPr>
      <w:r>
        <w:rPr>
          <w:sz w:val="28"/>
          <w:szCs w:val="28"/>
        </w:rPr>
        <w:t>Choose a sport that you enjoy or that interests you, and research the history and development of that sport in the UK.</w:t>
      </w:r>
    </w:p>
    <w:p w:rsidR="005E216B" w:rsidRDefault="005E216B" w:rsidP="00B02385">
      <w:pPr>
        <w:rPr>
          <w:sz w:val="28"/>
          <w:szCs w:val="28"/>
        </w:rPr>
      </w:pPr>
      <w:r>
        <w:rPr>
          <w:sz w:val="28"/>
          <w:szCs w:val="28"/>
        </w:rPr>
        <w:t xml:space="preserve">Try and find reasons for the way that the sport developed: for example, did it begin in public schools, is it played in rural or urban areas or is it derived from another sport (e.g beach volleyball from traditional volleyball)? </w:t>
      </w:r>
    </w:p>
    <w:p w:rsidR="005E216B" w:rsidRDefault="005E216B" w:rsidP="00B02385">
      <w:pPr>
        <w:rPr>
          <w:sz w:val="28"/>
          <w:szCs w:val="28"/>
        </w:rPr>
      </w:pPr>
    </w:p>
    <w:p w:rsidR="005E216B" w:rsidRDefault="005E216B" w:rsidP="00B02385">
      <w:pPr>
        <w:rPr>
          <w:sz w:val="28"/>
          <w:szCs w:val="28"/>
        </w:rPr>
      </w:pPr>
    </w:p>
    <w:p w:rsidR="005E216B" w:rsidRPr="005E216B" w:rsidRDefault="005E216B" w:rsidP="005E216B">
      <w:pPr>
        <w:jc w:val="center"/>
        <w:rPr>
          <w:sz w:val="28"/>
          <w:szCs w:val="28"/>
        </w:rPr>
      </w:pPr>
      <w:r w:rsidRPr="005E216B">
        <w:rPr>
          <w:noProof/>
          <w:sz w:val="28"/>
          <w:szCs w:val="28"/>
          <w:lang w:eastAsia="en-GB"/>
        </w:rPr>
        <w:drawing>
          <wp:inline distT="0" distB="0" distL="0" distR="0">
            <wp:extent cx="3124200" cy="1455420"/>
            <wp:effectExtent l="0" t="0" r="0" b="0"/>
            <wp:docPr id="27" name="Picture 27" descr="C:\Users\jb\AppData\Local\Microsoft\Windows\INetCache\Content.MSO\60FF5FC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jb\AppData\Local\Microsoft\Windows\INetCache\Content.MSO\60FF5FCB.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24200" cy="1455420"/>
                    </a:xfrm>
                    <a:prstGeom prst="rect">
                      <a:avLst/>
                    </a:prstGeom>
                    <a:noFill/>
                    <a:ln>
                      <a:noFill/>
                    </a:ln>
                  </pic:spPr>
                </pic:pic>
              </a:graphicData>
            </a:graphic>
          </wp:inline>
        </w:drawing>
      </w:r>
    </w:p>
    <w:p w:rsidR="00816A69" w:rsidRPr="003B74F7" w:rsidRDefault="00816A69" w:rsidP="00B02385">
      <w:pPr>
        <w:rPr>
          <w:sz w:val="36"/>
          <w:szCs w:val="36"/>
        </w:rPr>
      </w:pPr>
    </w:p>
    <w:p w:rsidR="00E952BC" w:rsidRPr="005E216B" w:rsidRDefault="005E216B" w:rsidP="00E952BC">
      <w:pPr>
        <w:spacing w:after="0" w:line="240" w:lineRule="auto"/>
        <w:rPr>
          <w:rFonts w:cstheme="minorHAnsi"/>
          <w:sz w:val="44"/>
          <w:szCs w:val="44"/>
          <w:u w:val="single"/>
        </w:rPr>
      </w:pPr>
      <w:r>
        <w:rPr>
          <w:rFonts w:cstheme="minorHAnsi"/>
          <w:sz w:val="44"/>
          <w:szCs w:val="44"/>
          <w:u w:val="single"/>
        </w:rPr>
        <w:t>Unit 7- Practical Sports Performance</w:t>
      </w:r>
    </w:p>
    <w:p w:rsidR="001E7F0E" w:rsidRDefault="001E7F0E" w:rsidP="00CF0A22">
      <w:pPr>
        <w:spacing w:after="0" w:line="240" w:lineRule="auto"/>
        <w:contextualSpacing/>
        <w:rPr>
          <w:rFonts w:cstheme="minorHAnsi"/>
          <w:sz w:val="28"/>
          <w:szCs w:val="28"/>
        </w:rPr>
      </w:pPr>
    </w:p>
    <w:p w:rsidR="001E7F0E" w:rsidRDefault="00546274" w:rsidP="001E7F0E">
      <w:pPr>
        <w:rPr>
          <w:rFonts w:cstheme="minorHAnsi"/>
          <w:sz w:val="28"/>
          <w:szCs w:val="28"/>
        </w:rPr>
      </w:pPr>
      <w:r>
        <w:rPr>
          <w:rFonts w:cstheme="minorHAnsi"/>
          <w:sz w:val="28"/>
          <w:szCs w:val="28"/>
        </w:rPr>
        <w:t>At this stage, the best thing that you can do is to develop the depth of your k</w:t>
      </w:r>
      <w:r w:rsidR="00CF0A22">
        <w:rPr>
          <w:rFonts w:cstheme="minorHAnsi"/>
          <w:sz w:val="28"/>
          <w:szCs w:val="28"/>
        </w:rPr>
        <w:t>nowledge for an activity of your choice</w:t>
      </w:r>
      <w:r>
        <w:rPr>
          <w:rFonts w:cstheme="minorHAnsi"/>
          <w:sz w:val="28"/>
          <w:szCs w:val="28"/>
        </w:rPr>
        <w:t>. Theref</w:t>
      </w:r>
      <w:r w:rsidR="00CF0A22">
        <w:rPr>
          <w:rFonts w:cstheme="minorHAnsi"/>
          <w:sz w:val="28"/>
          <w:szCs w:val="28"/>
        </w:rPr>
        <w:t>ore, you need to read, watch,</w:t>
      </w:r>
      <w:r>
        <w:rPr>
          <w:rFonts w:cstheme="minorHAnsi"/>
          <w:sz w:val="28"/>
          <w:szCs w:val="28"/>
        </w:rPr>
        <w:t xml:space="preserve"> talk</w:t>
      </w:r>
      <w:r w:rsidR="00CF0A22">
        <w:rPr>
          <w:rFonts w:cstheme="minorHAnsi"/>
          <w:sz w:val="28"/>
          <w:szCs w:val="28"/>
        </w:rPr>
        <w:t>, play and train for</w:t>
      </w:r>
      <w:r>
        <w:rPr>
          <w:rFonts w:cstheme="minorHAnsi"/>
          <w:sz w:val="28"/>
          <w:szCs w:val="28"/>
        </w:rPr>
        <w:t xml:space="preserve"> your spo</w:t>
      </w:r>
      <w:r w:rsidR="00CF0A22">
        <w:rPr>
          <w:rFonts w:cstheme="minorHAnsi"/>
          <w:sz w:val="28"/>
          <w:szCs w:val="28"/>
        </w:rPr>
        <w:t>rt whenever possible!</w:t>
      </w:r>
    </w:p>
    <w:p w:rsidR="00CF0A22" w:rsidRDefault="00CF0A22" w:rsidP="001E7F0E">
      <w:pPr>
        <w:rPr>
          <w:rFonts w:cstheme="minorHAnsi"/>
          <w:sz w:val="28"/>
          <w:szCs w:val="28"/>
        </w:rPr>
      </w:pPr>
      <w:r>
        <w:rPr>
          <w:rFonts w:cstheme="minorHAnsi"/>
          <w:sz w:val="28"/>
          <w:szCs w:val="28"/>
        </w:rPr>
        <w:t>Identify the website and location of your sport’s National Governing Body (NGB). What are the major rules and issues in your sport?</w:t>
      </w:r>
    </w:p>
    <w:p w:rsidR="00CF0A22" w:rsidRPr="001E7F0E" w:rsidRDefault="00CF0A22" w:rsidP="00CF0A22">
      <w:pPr>
        <w:jc w:val="center"/>
        <w:rPr>
          <w:rFonts w:cstheme="minorHAnsi"/>
          <w:sz w:val="28"/>
          <w:szCs w:val="28"/>
        </w:rPr>
      </w:pPr>
      <w:r w:rsidRPr="00CF0A22">
        <w:rPr>
          <w:rFonts w:cstheme="minorHAnsi"/>
          <w:noProof/>
          <w:sz w:val="28"/>
          <w:szCs w:val="28"/>
          <w:lang w:eastAsia="en-GB"/>
        </w:rPr>
        <w:drawing>
          <wp:inline distT="0" distB="0" distL="0" distR="0">
            <wp:extent cx="2621280" cy="1699260"/>
            <wp:effectExtent l="0" t="0" r="7620" b="0"/>
            <wp:docPr id="28" name="Picture 28" descr="C:\Users\jb\AppData\Local\Microsoft\Windows\INetCache\Content.MSO\8497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b\AppData\Local\Microsoft\Windows\INetCache\Content.MSO\849711.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1280" cy="1699260"/>
                    </a:xfrm>
                    <a:prstGeom prst="rect">
                      <a:avLst/>
                    </a:prstGeom>
                    <a:noFill/>
                    <a:ln>
                      <a:noFill/>
                    </a:ln>
                  </pic:spPr>
                </pic:pic>
              </a:graphicData>
            </a:graphic>
          </wp:inline>
        </w:drawing>
      </w:r>
    </w:p>
    <w:sectPr w:rsidR="00CF0A22" w:rsidRPr="001E7F0E" w:rsidSect="00B0238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216B" w:rsidRDefault="005E216B" w:rsidP="009A191A">
      <w:pPr>
        <w:spacing w:after="0" w:line="240" w:lineRule="auto"/>
      </w:pPr>
      <w:r>
        <w:separator/>
      </w:r>
    </w:p>
  </w:endnote>
  <w:endnote w:type="continuationSeparator" w:id="0">
    <w:p w:rsidR="005E216B" w:rsidRDefault="005E216B" w:rsidP="009A1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216B" w:rsidRDefault="005E216B" w:rsidP="009A191A">
      <w:pPr>
        <w:spacing w:after="0" w:line="240" w:lineRule="auto"/>
      </w:pPr>
      <w:r>
        <w:separator/>
      </w:r>
    </w:p>
  </w:footnote>
  <w:footnote w:type="continuationSeparator" w:id="0">
    <w:p w:rsidR="005E216B" w:rsidRDefault="005E216B" w:rsidP="009A19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2562"/>
    <w:multiLevelType w:val="hybridMultilevel"/>
    <w:tmpl w:val="B8CE42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7D33CAD"/>
    <w:multiLevelType w:val="hybridMultilevel"/>
    <w:tmpl w:val="DDD27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039DB"/>
    <w:multiLevelType w:val="hybridMultilevel"/>
    <w:tmpl w:val="A298407E"/>
    <w:lvl w:ilvl="0" w:tplc="A82049AC">
      <w:start w:val="1"/>
      <w:numFmt w:val="bullet"/>
      <w:lvlText w:val="•"/>
      <w:lvlJc w:val="left"/>
      <w:pPr>
        <w:tabs>
          <w:tab w:val="num" w:pos="720"/>
        </w:tabs>
        <w:ind w:left="720" w:hanging="360"/>
      </w:pPr>
      <w:rPr>
        <w:rFonts w:ascii="Arial" w:hAnsi="Arial" w:hint="default"/>
      </w:rPr>
    </w:lvl>
    <w:lvl w:ilvl="1" w:tplc="E182D2B2" w:tentative="1">
      <w:start w:val="1"/>
      <w:numFmt w:val="bullet"/>
      <w:lvlText w:val="•"/>
      <w:lvlJc w:val="left"/>
      <w:pPr>
        <w:tabs>
          <w:tab w:val="num" w:pos="1440"/>
        </w:tabs>
        <w:ind w:left="1440" w:hanging="360"/>
      </w:pPr>
      <w:rPr>
        <w:rFonts w:ascii="Arial" w:hAnsi="Arial" w:hint="default"/>
      </w:rPr>
    </w:lvl>
    <w:lvl w:ilvl="2" w:tplc="6CC8C5BA" w:tentative="1">
      <w:start w:val="1"/>
      <w:numFmt w:val="bullet"/>
      <w:lvlText w:val="•"/>
      <w:lvlJc w:val="left"/>
      <w:pPr>
        <w:tabs>
          <w:tab w:val="num" w:pos="2160"/>
        </w:tabs>
        <w:ind w:left="2160" w:hanging="360"/>
      </w:pPr>
      <w:rPr>
        <w:rFonts w:ascii="Arial" w:hAnsi="Arial" w:hint="default"/>
      </w:rPr>
    </w:lvl>
    <w:lvl w:ilvl="3" w:tplc="2DC08B4C" w:tentative="1">
      <w:start w:val="1"/>
      <w:numFmt w:val="bullet"/>
      <w:lvlText w:val="•"/>
      <w:lvlJc w:val="left"/>
      <w:pPr>
        <w:tabs>
          <w:tab w:val="num" w:pos="2880"/>
        </w:tabs>
        <w:ind w:left="2880" w:hanging="360"/>
      </w:pPr>
      <w:rPr>
        <w:rFonts w:ascii="Arial" w:hAnsi="Arial" w:hint="default"/>
      </w:rPr>
    </w:lvl>
    <w:lvl w:ilvl="4" w:tplc="4CCECC22" w:tentative="1">
      <w:start w:val="1"/>
      <w:numFmt w:val="bullet"/>
      <w:lvlText w:val="•"/>
      <w:lvlJc w:val="left"/>
      <w:pPr>
        <w:tabs>
          <w:tab w:val="num" w:pos="3600"/>
        </w:tabs>
        <w:ind w:left="3600" w:hanging="360"/>
      </w:pPr>
      <w:rPr>
        <w:rFonts w:ascii="Arial" w:hAnsi="Arial" w:hint="default"/>
      </w:rPr>
    </w:lvl>
    <w:lvl w:ilvl="5" w:tplc="E272F358" w:tentative="1">
      <w:start w:val="1"/>
      <w:numFmt w:val="bullet"/>
      <w:lvlText w:val="•"/>
      <w:lvlJc w:val="left"/>
      <w:pPr>
        <w:tabs>
          <w:tab w:val="num" w:pos="4320"/>
        </w:tabs>
        <w:ind w:left="4320" w:hanging="360"/>
      </w:pPr>
      <w:rPr>
        <w:rFonts w:ascii="Arial" w:hAnsi="Arial" w:hint="default"/>
      </w:rPr>
    </w:lvl>
    <w:lvl w:ilvl="6" w:tplc="023E7C0C" w:tentative="1">
      <w:start w:val="1"/>
      <w:numFmt w:val="bullet"/>
      <w:lvlText w:val="•"/>
      <w:lvlJc w:val="left"/>
      <w:pPr>
        <w:tabs>
          <w:tab w:val="num" w:pos="5040"/>
        </w:tabs>
        <w:ind w:left="5040" w:hanging="360"/>
      </w:pPr>
      <w:rPr>
        <w:rFonts w:ascii="Arial" w:hAnsi="Arial" w:hint="default"/>
      </w:rPr>
    </w:lvl>
    <w:lvl w:ilvl="7" w:tplc="754A32DA" w:tentative="1">
      <w:start w:val="1"/>
      <w:numFmt w:val="bullet"/>
      <w:lvlText w:val="•"/>
      <w:lvlJc w:val="left"/>
      <w:pPr>
        <w:tabs>
          <w:tab w:val="num" w:pos="5760"/>
        </w:tabs>
        <w:ind w:left="5760" w:hanging="360"/>
      </w:pPr>
      <w:rPr>
        <w:rFonts w:ascii="Arial" w:hAnsi="Arial" w:hint="default"/>
      </w:rPr>
    </w:lvl>
    <w:lvl w:ilvl="8" w:tplc="5530821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33630D2"/>
    <w:multiLevelType w:val="hybridMultilevel"/>
    <w:tmpl w:val="465A363C"/>
    <w:lvl w:ilvl="0" w:tplc="03485A0E">
      <w:start w:val="1"/>
      <w:numFmt w:val="bullet"/>
      <w:lvlText w:val="•"/>
      <w:lvlJc w:val="left"/>
      <w:pPr>
        <w:tabs>
          <w:tab w:val="num" w:pos="720"/>
        </w:tabs>
        <w:ind w:left="720" w:hanging="360"/>
      </w:pPr>
      <w:rPr>
        <w:rFonts w:ascii="Arial" w:hAnsi="Arial" w:hint="default"/>
      </w:rPr>
    </w:lvl>
    <w:lvl w:ilvl="1" w:tplc="5EB0E25C" w:tentative="1">
      <w:start w:val="1"/>
      <w:numFmt w:val="bullet"/>
      <w:lvlText w:val="•"/>
      <w:lvlJc w:val="left"/>
      <w:pPr>
        <w:tabs>
          <w:tab w:val="num" w:pos="1440"/>
        </w:tabs>
        <w:ind w:left="1440" w:hanging="360"/>
      </w:pPr>
      <w:rPr>
        <w:rFonts w:ascii="Arial" w:hAnsi="Arial" w:hint="default"/>
      </w:rPr>
    </w:lvl>
    <w:lvl w:ilvl="2" w:tplc="63124098" w:tentative="1">
      <w:start w:val="1"/>
      <w:numFmt w:val="bullet"/>
      <w:lvlText w:val="•"/>
      <w:lvlJc w:val="left"/>
      <w:pPr>
        <w:tabs>
          <w:tab w:val="num" w:pos="2160"/>
        </w:tabs>
        <w:ind w:left="2160" w:hanging="360"/>
      </w:pPr>
      <w:rPr>
        <w:rFonts w:ascii="Arial" w:hAnsi="Arial" w:hint="default"/>
      </w:rPr>
    </w:lvl>
    <w:lvl w:ilvl="3" w:tplc="6B505D10" w:tentative="1">
      <w:start w:val="1"/>
      <w:numFmt w:val="bullet"/>
      <w:lvlText w:val="•"/>
      <w:lvlJc w:val="left"/>
      <w:pPr>
        <w:tabs>
          <w:tab w:val="num" w:pos="2880"/>
        </w:tabs>
        <w:ind w:left="2880" w:hanging="360"/>
      </w:pPr>
      <w:rPr>
        <w:rFonts w:ascii="Arial" w:hAnsi="Arial" w:hint="default"/>
      </w:rPr>
    </w:lvl>
    <w:lvl w:ilvl="4" w:tplc="945C1DEC" w:tentative="1">
      <w:start w:val="1"/>
      <w:numFmt w:val="bullet"/>
      <w:lvlText w:val="•"/>
      <w:lvlJc w:val="left"/>
      <w:pPr>
        <w:tabs>
          <w:tab w:val="num" w:pos="3600"/>
        </w:tabs>
        <w:ind w:left="3600" w:hanging="360"/>
      </w:pPr>
      <w:rPr>
        <w:rFonts w:ascii="Arial" w:hAnsi="Arial" w:hint="default"/>
      </w:rPr>
    </w:lvl>
    <w:lvl w:ilvl="5" w:tplc="6860A7AE" w:tentative="1">
      <w:start w:val="1"/>
      <w:numFmt w:val="bullet"/>
      <w:lvlText w:val="•"/>
      <w:lvlJc w:val="left"/>
      <w:pPr>
        <w:tabs>
          <w:tab w:val="num" w:pos="4320"/>
        </w:tabs>
        <w:ind w:left="4320" w:hanging="360"/>
      </w:pPr>
      <w:rPr>
        <w:rFonts w:ascii="Arial" w:hAnsi="Arial" w:hint="default"/>
      </w:rPr>
    </w:lvl>
    <w:lvl w:ilvl="6" w:tplc="67466CB6" w:tentative="1">
      <w:start w:val="1"/>
      <w:numFmt w:val="bullet"/>
      <w:lvlText w:val="•"/>
      <w:lvlJc w:val="left"/>
      <w:pPr>
        <w:tabs>
          <w:tab w:val="num" w:pos="5040"/>
        </w:tabs>
        <w:ind w:left="5040" w:hanging="360"/>
      </w:pPr>
      <w:rPr>
        <w:rFonts w:ascii="Arial" w:hAnsi="Arial" w:hint="default"/>
      </w:rPr>
    </w:lvl>
    <w:lvl w:ilvl="7" w:tplc="EE887586" w:tentative="1">
      <w:start w:val="1"/>
      <w:numFmt w:val="bullet"/>
      <w:lvlText w:val="•"/>
      <w:lvlJc w:val="left"/>
      <w:pPr>
        <w:tabs>
          <w:tab w:val="num" w:pos="5760"/>
        </w:tabs>
        <w:ind w:left="5760" w:hanging="360"/>
      </w:pPr>
      <w:rPr>
        <w:rFonts w:ascii="Arial" w:hAnsi="Arial" w:hint="default"/>
      </w:rPr>
    </w:lvl>
    <w:lvl w:ilvl="8" w:tplc="0782456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588252E"/>
    <w:multiLevelType w:val="hybridMultilevel"/>
    <w:tmpl w:val="28300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0C6C28"/>
    <w:multiLevelType w:val="hybridMultilevel"/>
    <w:tmpl w:val="298C5182"/>
    <w:lvl w:ilvl="0" w:tplc="55B8E9A6">
      <w:start w:val="1"/>
      <w:numFmt w:val="bullet"/>
      <w:lvlText w:val="•"/>
      <w:lvlJc w:val="left"/>
      <w:pPr>
        <w:tabs>
          <w:tab w:val="num" w:pos="720"/>
        </w:tabs>
        <w:ind w:left="720" w:hanging="360"/>
      </w:pPr>
      <w:rPr>
        <w:rFonts w:ascii="Arial" w:hAnsi="Arial" w:hint="default"/>
      </w:rPr>
    </w:lvl>
    <w:lvl w:ilvl="1" w:tplc="2E528386" w:tentative="1">
      <w:start w:val="1"/>
      <w:numFmt w:val="bullet"/>
      <w:lvlText w:val="•"/>
      <w:lvlJc w:val="left"/>
      <w:pPr>
        <w:tabs>
          <w:tab w:val="num" w:pos="1440"/>
        </w:tabs>
        <w:ind w:left="1440" w:hanging="360"/>
      </w:pPr>
      <w:rPr>
        <w:rFonts w:ascii="Arial" w:hAnsi="Arial" w:hint="default"/>
      </w:rPr>
    </w:lvl>
    <w:lvl w:ilvl="2" w:tplc="0DFE44A2" w:tentative="1">
      <w:start w:val="1"/>
      <w:numFmt w:val="bullet"/>
      <w:lvlText w:val="•"/>
      <w:lvlJc w:val="left"/>
      <w:pPr>
        <w:tabs>
          <w:tab w:val="num" w:pos="2160"/>
        </w:tabs>
        <w:ind w:left="2160" w:hanging="360"/>
      </w:pPr>
      <w:rPr>
        <w:rFonts w:ascii="Arial" w:hAnsi="Arial" w:hint="default"/>
      </w:rPr>
    </w:lvl>
    <w:lvl w:ilvl="3" w:tplc="6C34699A" w:tentative="1">
      <w:start w:val="1"/>
      <w:numFmt w:val="bullet"/>
      <w:lvlText w:val="•"/>
      <w:lvlJc w:val="left"/>
      <w:pPr>
        <w:tabs>
          <w:tab w:val="num" w:pos="2880"/>
        </w:tabs>
        <w:ind w:left="2880" w:hanging="360"/>
      </w:pPr>
      <w:rPr>
        <w:rFonts w:ascii="Arial" w:hAnsi="Arial" w:hint="default"/>
      </w:rPr>
    </w:lvl>
    <w:lvl w:ilvl="4" w:tplc="9826802E" w:tentative="1">
      <w:start w:val="1"/>
      <w:numFmt w:val="bullet"/>
      <w:lvlText w:val="•"/>
      <w:lvlJc w:val="left"/>
      <w:pPr>
        <w:tabs>
          <w:tab w:val="num" w:pos="3600"/>
        </w:tabs>
        <w:ind w:left="3600" w:hanging="360"/>
      </w:pPr>
      <w:rPr>
        <w:rFonts w:ascii="Arial" w:hAnsi="Arial" w:hint="default"/>
      </w:rPr>
    </w:lvl>
    <w:lvl w:ilvl="5" w:tplc="C9AAF77C" w:tentative="1">
      <w:start w:val="1"/>
      <w:numFmt w:val="bullet"/>
      <w:lvlText w:val="•"/>
      <w:lvlJc w:val="left"/>
      <w:pPr>
        <w:tabs>
          <w:tab w:val="num" w:pos="4320"/>
        </w:tabs>
        <w:ind w:left="4320" w:hanging="360"/>
      </w:pPr>
      <w:rPr>
        <w:rFonts w:ascii="Arial" w:hAnsi="Arial" w:hint="default"/>
      </w:rPr>
    </w:lvl>
    <w:lvl w:ilvl="6" w:tplc="0830948A" w:tentative="1">
      <w:start w:val="1"/>
      <w:numFmt w:val="bullet"/>
      <w:lvlText w:val="•"/>
      <w:lvlJc w:val="left"/>
      <w:pPr>
        <w:tabs>
          <w:tab w:val="num" w:pos="5040"/>
        </w:tabs>
        <w:ind w:left="5040" w:hanging="360"/>
      </w:pPr>
      <w:rPr>
        <w:rFonts w:ascii="Arial" w:hAnsi="Arial" w:hint="default"/>
      </w:rPr>
    </w:lvl>
    <w:lvl w:ilvl="7" w:tplc="F47E4E26" w:tentative="1">
      <w:start w:val="1"/>
      <w:numFmt w:val="bullet"/>
      <w:lvlText w:val="•"/>
      <w:lvlJc w:val="left"/>
      <w:pPr>
        <w:tabs>
          <w:tab w:val="num" w:pos="5760"/>
        </w:tabs>
        <w:ind w:left="5760" w:hanging="360"/>
      </w:pPr>
      <w:rPr>
        <w:rFonts w:ascii="Arial" w:hAnsi="Arial" w:hint="default"/>
      </w:rPr>
    </w:lvl>
    <w:lvl w:ilvl="8" w:tplc="64CE9CE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7B6115AD"/>
    <w:multiLevelType w:val="hybridMultilevel"/>
    <w:tmpl w:val="779C3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F95A9B"/>
    <w:multiLevelType w:val="hybridMultilevel"/>
    <w:tmpl w:val="822C508A"/>
    <w:lvl w:ilvl="0" w:tplc="5224C4AA">
      <w:start w:val="1"/>
      <w:numFmt w:val="bullet"/>
      <w:lvlText w:val="•"/>
      <w:lvlJc w:val="left"/>
      <w:pPr>
        <w:tabs>
          <w:tab w:val="num" w:pos="720"/>
        </w:tabs>
        <w:ind w:left="720" w:hanging="360"/>
      </w:pPr>
      <w:rPr>
        <w:rFonts w:ascii="Arial" w:hAnsi="Arial" w:hint="default"/>
      </w:rPr>
    </w:lvl>
    <w:lvl w:ilvl="1" w:tplc="6A32778E" w:tentative="1">
      <w:start w:val="1"/>
      <w:numFmt w:val="bullet"/>
      <w:lvlText w:val="•"/>
      <w:lvlJc w:val="left"/>
      <w:pPr>
        <w:tabs>
          <w:tab w:val="num" w:pos="1440"/>
        </w:tabs>
        <w:ind w:left="1440" w:hanging="360"/>
      </w:pPr>
      <w:rPr>
        <w:rFonts w:ascii="Arial" w:hAnsi="Arial" w:hint="default"/>
      </w:rPr>
    </w:lvl>
    <w:lvl w:ilvl="2" w:tplc="1144C202" w:tentative="1">
      <w:start w:val="1"/>
      <w:numFmt w:val="bullet"/>
      <w:lvlText w:val="•"/>
      <w:lvlJc w:val="left"/>
      <w:pPr>
        <w:tabs>
          <w:tab w:val="num" w:pos="2160"/>
        </w:tabs>
        <w:ind w:left="2160" w:hanging="360"/>
      </w:pPr>
      <w:rPr>
        <w:rFonts w:ascii="Arial" w:hAnsi="Arial" w:hint="default"/>
      </w:rPr>
    </w:lvl>
    <w:lvl w:ilvl="3" w:tplc="6F048CA2" w:tentative="1">
      <w:start w:val="1"/>
      <w:numFmt w:val="bullet"/>
      <w:lvlText w:val="•"/>
      <w:lvlJc w:val="left"/>
      <w:pPr>
        <w:tabs>
          <w:tab w:val="num" w:pos="2880"/>
        </w:tabs>
        <w:ind w:left="2880" w:hanging="360"/>
      </w:pPr>
      <w:rPr>
        <w:rFonts w:ascii="Arial" w:hAnsi="Arial" w:hint="default"/>
      </w:rPr>
    </w:lvl>
    <w:lvl w:ilvl="4" w:tplc="ABBA72EA" w:tentative="1">
      <w:start w:val="1"/>
      <w:numFmt w:val="bullet"/>
      <w:lvlText w:val="•"/>
      <w:lvlJc w:val="left"/>
      <w:pPr>
        <w:tabs>
          <w:tab w:val="num" w:pos="3600"/>
        </w:tabs>
        <w:ind w:left="3600" w:hanging="360"/>
      </w:pPr>
      <w:rPr>
        <w:rFonts w:ascii="Arial" w:hAnsi="Arial" w:hint="default"/>
      </w:rPr>
    </w:lvl>
    <w:lvl w:ilvl="5" w:tplc="011253C8" w:tentative="1">
      <w:start w:val="1"/>
      <w:numFmt w:val="bullet"/>
      <w:lvlText w:val="•"/>
      <w:lvlJc w:val="left"/>
      <w:pPr>
        <w:tabs>
          <w:tab w:val="num" w:pos="4320"/>
        </w:tabs>
        <w:ind w:left="4320" w:hanging="360"/>
      </w:pPr>
      <w:rPr>
        <w:rFonts w:ascii="Arial" w:hAnsi="Arial" w:hint="default"/>
      </w:rPr>
    </w:lvl>
    <w:lvl w:ilvl="6" w:tplc="B4500EC8" w:tentative="1">
      <w:start w:val="1"/>
      <w:numFmt w:val="bullet"/>
      <w:lvlText w:val="•"/>
      <w:lvlJc w:val="left"/>
      <w:pPr>
        <w:tabs>
          <w:tab w:val="num" w:pos="5040"/>
        </w:tabs>
        <w:ind w:left="5040" w:hanging="360"/>
      </w:pPr>
      <w:rPr>
        <w:rFonts w:ascii="Arial" w:hAnsi="Arial" w:hint="default"/>
      </w:rPr>
    </w:lvl>
    <w:lvl w:ilvl="7" w:tplc="6AC6C270" w:tentative="1">
      <w:start w:val="1"/>
      <w:numFmt w:val="bullet"/>
      <w:lvlText w:val="•"/>
      <w:lvlJc w:val="left"/>
      <w:pPr>
        <w:tabs>
          <w:tab w:val="num" w:pos="5760"/>
        </w:tabs>
        <w:ind w:left="5760" w:hanging="360"/>
      </w:pPr>
      <w:rPr>
        <w:rFonts w:ascii="Arial" w:hAnsi="Arial" w:hint="default"/>
      </w:rPr>
    </w:lvl>
    <w:lvl w:ilvl="8" w:tplc="E5CAF7EC" w:tentative="1">
      <w:start w:val="1"/>
      <w:numFmt w:val="bullet"/>
      <w:lvlText w:val="•"/>
      <w:lvlJc w:val="left"/>
      <w:pPr>
        <w:tabs>
          <w:tab w:val="num" w:pos="6480"/>
        </w:tabs>
        <w:ind w:left="6480" w:hanging="360"/>
      </w:pPr>
      <w:rPr>
        <w:rFonts w:ascii="Arial" w:hAnsi="Arial" w:hint="default"/>
      </w:rPr>
    </w:lvl>
  </w:abstractNum>
  <w:num w:numId="1">
    <w:abstractNumId w:val="6"/>
  </w:num>
  <w:num w:numId="2">
    <w:abstractNumId w:val="0"/>
  </w:num>
  <w:num w:numId="3">
    <w:abstractNumId w:val="1"/>
  </w:num>
  <w:num w:numId="4">
    <w:abstractNumId w:val="4"/>
  </w:num>
  <w:num w:numId="5">
    <w:abstractNumId w:val="7"/>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6711"/>
    <w:rsid w:val="000D4877"/>
    <w:rsid w:val="00185FCF"/>
    <w:rsid w:val="001979D2"/>
    <w:rsid w:val="001E7F0E"/>
    <w:rsid w:val="002601EC"/>
    <w:rsid w:val="003765F5"/>
    <w:rsid w:val="003852AF"/>
    <w:rsid w:val="003927EF"/>
    <w:rsid w:val="003B74F7"/>
    <w:rsid w:val="004944FF"/>
    <w:rsid w:val="00497650"/>
    <w:rsid w:val="004C403C"/>
    <w:rsid w:val="004C4AB0"/>
    <w:rsid w:val="00546274"/>
    <w:rsid w:val="005A6F8D"/>
    <w:rsid w:val="005B6A8F"/>
    <w:rsid w:val="005E216B"/>
    <w:rsid w:val="006C59E7"/>
    <w:rsid w:val="00724B04"/>
    <w:rsid w:val="007B27D1"/>
    <w:rsid w:val="00816A69"/>
    <w:rsid w:val="008E39CD"/>
    <w:rsid w:val="009A191A"/>
    <w:rsid w:val="009B5B10"/>
    <w:rsid w:val="00A55E6A"/>
    <w:rsid w:val="00B02385"/>
    <w:rsid w:val="00B2254F"/>
    <w:rsid w:val="00B2551E"/>
    <w:rsid w:val="00BA5FAA"/>
    <w:rsid w:val="00C5397D"/>
    <w:rsid w:val="00CF0A22"/>
    <w:rsid w:val="00DF5D83"/>
    <w:rsid w:val="00E13686"/>
    <w:rsid w:val="00E917DB"/>
    <w:rsid w:val="00E952BC"/>
    <w:rsid w:val="00ED0F4A"/>
    <w:rsid w:val="00F21D14"/>
    <w:rsid w:val="00F33504"/>
    <w:rsid w:val="00FF6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7AF0C"/>
  <w15:chartTrackingRefBased/>
  <w15:docId w15:val="{7E61BB9D-8190-40A9-8923-03A6AEB56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1EC"/>
    <w:pPr>
      <w:ind w:left="720"/>
      <w:contextualSpacing/>
    </w:pPr>
  </w:style>
  <w:style w:type="character" w:styleId="Hyperlink">
    <w:name w:val="Hyperlink"/>
    <w:basedOn w:val="DefaultParagraphFont"/>
    <w:uiPriority w:val="99"/>
    <w:unhideWhenUsed/>
    <w:rsid w:val="007B27D1"/>
    <w:rPr>
      <w:color w:val="0000FF"/>
      <w:u w:val="single"/>
    </w:rPr>
  </w:style>
  <w:style w:type="character" w:styleId="FollowedHyperlink">
    <w:name w:val="FollowedHyperlink"/>
    <w:basedOn w:val="DefaultParagraphFont"/>
    <w:uiPriority w:val="99"/>
    <w:semiHidden/>
    <w:unhideWhenUsed/>
    <w:rsid w:val="007B27D1"/>
    <w:rPr>
      <w:color w:val="954F72" w:themeColor="followedHyperlink"/>
      <w:u w:val="single"/>
    </w:rPr>
  </w:style>
  <w:style w:type="paragraph" w:styleId="NormalWeb">
    <w:name w:val="Normal (Web)"/>
    <w:basedOn w:val="Normal"/>
    <w:uiPriority w:val="99"/>
    <w:semiHidden/>
    <w:unhideWhenUsed/>
    <w:rsid w:val="00C5397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A19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191A"/>
  </w:style>
  <w:style w:type="paragraph" w:styleId="Footer">
    <w:name w:val="footer"/>
    <w:basedOn w:val="Normal"/>
    <w:link w:val="FooterChar"/>
    <w:uiPriority w:val="99"/>
    <w:unhideWhenUsed/>
    <w:rsid w:val="009A19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1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736166">
      <w:bodyDiv w:val="1"/>
      <w:marLeft w:val="0"/>
      <w:marRight w:val="0"/>
      <w:marTop w:val="0"/>
      <w:marBottom w:val="0"/>
      <w:divBdr>
        <w:top w:val="none" w:sz="0" w:space="0" w:color="auto"/>
        <w:left w:val="none" w:sz="0" w:space="0" w:color="auto"/>
        <w:bottom w:val="none" w:sz="0" w:space="0" w:color="auto"/>
        <w:right w:val="none" w:sz="0" w:space="0" w:color="auto"/>
      </w:divBdr>
    </w:div>
    <w:div w:id="519667219">
      <w:bodyDiv w:val="1"/>
      <w:marLeft w:val="0"/>
      <w:marRight w:val="0"/>
      <w:marTop w:val="0"/>
      <w:marBottom w:val="0"/>
      <w:divBdr>
        <w:top w:val="none" w:sz="0" w:space="0" w:color="auto"/>
        <w:left w:val="none" w:sz="0" w:space="0" w:color="auto"/>
        <w:bottom w:val="none" w:sz="0" w:space="0" w:color="auto"/>
        <w:right w:val="none" w:sz="0" w:space="0" w:color="auto"/>
      </w:divBdr>
    </w:div>
    <w:div w:id="1068380481">
      <w:bodyDiv w:val="1"/>
      <w:marLeft w:val="0"/>
      <w:marRight w:val="0"/>
      <w:marTop w:val="0"/>
      <w:marBottom w:val="0"/>
      <w:divBdr>
        <w:top w:val="none" w:sz="0" w:space="0" w:color="auto"/>
        <w:left w:val="none" w:sz="0" w:space="0" w:color="auto"/>
        <w:bottom w:val="none" w:sz="0" w:space="0" w:color="auto"/>
        <w:right w:val="none" w:sz="0" w:space="0" w:color="auto"/>
      </w:divBdr>
    </w:div>
    <w:div w:id="1366716341">
      <w:bodyDiv w:val="1"/>
      <w:marLeft w:val="0"/>
      <w:marRight w:val="0"/>
      <w:marTop w:val="0"/>
      <w:marBottom w:val="0"/>
      <w:divBdr>
        <w:top w:val="none" w:sz="0" w:space="0" w:color="auto"/>
        <w:left w:val="none" w:sz="0" w:space="0" w:color="auto"/>
        <w:bottom w:val="none" w:sz="0" w:space="0" w:color="auto"/>
        <w:right w:val="none" w:sz="0" w:space="0" w:color="auto"/>
      </w:divBdr>
      <w:divsChild>
        <w:div w:id="1802457642">
          <w:marLeft w:val="446"/>
          <w:marRight w:val="0"/>
          <w:marTop w:val="0"/>
          <w:marBottom w:val="0"/>
          <w:divBdr>
            <w:top w:val="none" w:sz="0" w:space="0" w:color="auto"/>
            <w:left w:val="none" w:sz="0" w:space="0" w:color="auto"/>
            <w:bottom w:val="none" w:sz="0" w:space="0" w:color="auto"/>
            <w:right w:val="none" w:sz="0" w:space="0" w:color="auto"/>
          </w:divBdr>
        </w:div>
        <w:div w:id="1535654848">
          <w:marLeft w:val="446"/>
          <w:marRight w:val="0"/>
          <w:marTop w:val="0"/>
          <w:marBottom w:val="0"/>
          <w:divBdr>
            <w:top w:val="none" w:sz="0" w:space="0" w:color="auto"/>
            <w:left w:val="none" w:sz="0" w:space="0" w:color="auto"/>
            <w:bottom w:val="none" w:sz="0" w:space="0" w:color="auto"/>
            <w:right w:val="none" w:sz="0" w:space="0" w:color="auto"/>
          </w:divBdr>
        </w:div>
        <w:div w:id="818880706">
          <w:marLeft w:val="446"/>
          <w:marRight w:val="0"/>
          <w:marTop w:val="0"/>
          <w:marBottom w:val="0"/>
          <w:divBdr>
            <w:top w:val="none" w:sz="0" w:space="0" w:color="auto"/>
            <w:left w:val="none" w:sz="0" w:space="0" w:color="auto"/>
            <w:bottom w:val="none" w:sz="0" w:space="0" w:color="auto"/>
            <w:right w:val="none" w:sz="0" w:space="0" w:color="auto"/>
          </w:divBdr>
        </w:div>
        <w:div w:id="165190435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hyperlink" Target="https://qualifications.pearson.com/content/dam/pdf/BTEC-Nationals/Sport/20161/specification-and-sample-assessments/btec-l3-national-cert-in-sport-spec.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cdc.gov/healthyweight/pdf/food_diary_cd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1157</Words>
  <Characters>6596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7738</CharactersWithSpaces>
  <SharedDoc>false</SharedDoc>
  <HLinks>
    <vt:vector size="12" baseType="variant">
      <vt:variant>
        <vt:i4>7995490</vt:i4>
      </vt:variant>
      <vt:variant>
        <vt:i4>3</vt:i4>
      </vt:variant>
      <vt:variant>
        <vt:i4>0</vt:i4>
      </vt:variant>
      <vt:variant>
        <vt:i4>5</vt:i4>
      </vt:variant>
      <vt:variant>
        <vt:lpwstr>https://www.youtube.com/watch?v=Nnyz2-oLGPU</vt:lpwstr>
      </vt:variant>
      <vt:variant>
        <vt:lpwstr/>
      </vt:variant>
      <vt:variant>
        <vt:i4>3538992</vt:i4>
      </vt:variant>
      <vt:variant>
        <vt:i4>0</vt:i4>
      </vt:variant>
      <vt:variant>
        <vt:i4>0</vt:i4>
      </vt:variant>
      <vt:variant>
        <vt:i4>5</vt:i4>
      </vt:variant>
      <vt:variant>
        <vt:lpwstr>https://qualifications.pearson.com/content/dam/pdf/BTEC-Nationals/Sport/20161/specification-and-sample-assessments/btec-l3-national-cert-in-sport-spec.pdf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J Bridgens</dc:creator>
  <cp:keywords/>
  <dc:description/>
  <cp:lastModifiedBy>Mr J Bridgens</cp:lastModifiedBy>
  <cp:revision>3</cp:revision>
  <dcterms:created xsi:type="dcterms:W3CDTF">2021-06-22T09:20:00Z</dcterms:created>
  <dcterms:modified xsi:type="dcterms:W3CDTF">2022-06-22T12:01:00Z</dcterms:modified>
</cp:coreProperties>
</file>