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EEC" w:rsidRDefault="00947087" w:rsidP="00947087">
      <w:pPr>
        <w:jc w:val="right"/>
      </w:pPr>
      <w:r>
        <w:t>December 2020</w:t>
      </w:r>
    </w:p>
    <w:p w:rsidR="00947087" w:rsidRDefault="00947087" w:rsidP="00947087">
      <w:pPr>
        <w:jc w:val="right"/>
      </w:pPr>
    </w:p>
    <w:p w:rsidR="00947087" w:rsidRDefault="00947087" w:rsidP="00947087">
      <w:pPr>
        <w:jc w:val="left"/>
        <w:rPr>
          <w:b/>
          <w:u w:val="single"/>
        </w:rPr>
      </w:pPr>
      <w:r w:rsidRPr="00947087">
        <w:rPr>
          <w:b/>
          <w:u w:val="single"/>
        </w:rPr>
        <w:t>GCSE English Literature Exam Board change for Y and Z sets in 2021</w:t>
      </w:r>
    </w:p>
    <w:p w:rsidR="00947087" w:rsidRDefault="00947087" w:rsidP="00947087">
      <w:pPr>
        <w:jc w:val="left"/>
        <w:rPr>
          <w:b/>
          <w:u w:val="single"/>
        </w:rPr>
      </w:pPr>
    </w:p>
    <w:p w:rsidR="00947087" w:rsidRDefault="00947087" w:rsidP="00947087">
      <w:pPr>
        <w:jc w:val="left"/>
      </w:pPr>
      <w:r>
        <w:t>Dear Parents and Carers</w:t>
      </w:r>
    </w:p>
    <w:p w:rsidR="00947087" w:rsidRDefault="00947087" w:rsidP="00947087">
      <w:pPr>
        <w:jc w:val="left"/>
      </w:pPr>
    </w:p>
    <w:p w:rsidR="00947087" w:rsidRDefault="00947087" w:rsidP="00947087">
      <w:pPr>
        <w:jc w:val="left"/>
      </w:pPr>
      <w:r>
        <w:t xml:space="preserve">In August, </w:t>
      </w:r>
      <w:proofErr w:type="spellStart"/>
      <w:r>
        <w:t>Ofqual</w:t>
      </w:r>
      <w:proofErr w:type="spellEnd"/>
      <w:r>
        <w:t xml:space="preserve"> confirmed that there will be changes to the 2021 GCSE English Literature series due to the impact of the Lockdown and missed school time. Exam boards have responded in different ways by adjusting their </w:t>
      </w:r>
      <w:r w:rsidR="009935B9">
        <w:t xml:space="preserve">examination </w:t>
      </w:r>
      <w:r>
        <w:t xml:space="preserve">series. </w:t>
      </w:r>
    </w:p>
    <w:p w:rsidR="009935B9" w:rsidRDefault="009935B9" w:rsidP="00947087">
      <w:pPr>
        <w:jc w:val="left"/>
      </w:pPr>
    </w:p>
    <w:p w:rsidR="009935B9" w:rsidRDefault="009935B9" w:rsidP="00947087">
      <w:pPr>
        <w:jc w:val="left"/>
      </w:pPr>
      <w:r>
        <w:t xml:space="preserve">I have seen this as an opportunity to re-evaluate which examination board best meets the needs of our students </w:t>
      </w:r>
      <w:r w:rsidR="00043B4F">
        <w:t>to demonstrate their knowledge and understanding of the taught texts.</w:t>
      </w:r>
    </w:p>
    <w:p w:rsidR="009935B9" w:rsidRDefault="009935B9" w:rsidP="00947087">
      <w:pPr>
        <w:jc w:val="left"/>
      </w:pPr>
    </w:p>
    <w:p w:rsidR="009935B9" w:rsidRDefault="009935B9" w:rsidP="00947087">
      <w:pPr>
        <w:jc w:val="left"/>
      </w:pPr>
      <w:r>
        <w:t xml:space="preserve">Therefore, students in Y and Z sets in English will be moving </w:t>
      </w:r>
      <w:r w:rsidR="00513DF5">
        <w:t xml:space="preserve">from AQA to </w:t>
      </w:r>
      <w:r w:rsidR="00513DF5" w:rsidRPr="00513DF5">
        <w:rPr>
          <w:b/>
        </w:rPr>
        <w:t>Pearson Edexcel</w:t>
      </w:r>
      <w:r w:rsidR="00513DF5">
        <w:t xml:space="preserve">. This decision </w:t>
      </w:r>
      <w:proofErr w:type="gramStart"/>
      <w:r w:rsidR="00513DF5">
        <w:t>is based</w:t>
      </w:r>
      <w:proofErr w:type="gramEnd"/>
      <w:r w:rsidR="00513DF5">
        <w:t xml:space="preserve"> on the following reasons:</w:t>
      </w:r>
    </w:p>
    <w:p w:rsidR="00513DF5" w:rsidRDefault="00513DF5" w:rsidP="00947087">
      <w:pPr>
        <w:jc w:val="left"/>
      </w:pPr>
    </w:p>
    <w:p w:rsidR="00166E37" w:rsidRDefault="00166E37" w:rsidP="00513DF5">
      <w:pPr>
        <w:pStyle w:val="ListParagraph"/>
        <w:numPr>
          <w:ilvl w:val="0"/>
          <w:numId w:val="1"/>
        </w:numPr>
        <w:jc w:val="left"/>
      </w:pPr>
      <w:r>
        <w:t>With Pearson Edexcel, there is no compulsory poetry unit. Students will not have to learn the poems from the Power and Conflict poetry anthology, or spend time developing their skills to respond to, and compare, Unseen Poetry.</w:t>
      </w:r>
    </w:p>
    <w:p w:rsidR="00166E37" w:rsidRDefault="00166E37" w:rsidP="00166E37">
      <w:pPr>
        <w:pStyle w:val="ListParagraph"/>
        <w:jc w:val="left"/>
      </w:pPr>
    </w:p>
    <w:p w:rsidR="00513DF5" w:rsidRDefault="00166E37" w:rsidP="00513DF5">
      <w:pPr>
        <w:pStyle w:val="ListParagraph"/>
        <w:numPr>
          <w:ilvl w:val="0"/>
          <w:numId w:val="1"/>
        </w:numPr>
        <w:jc w:val="left"/>
      </w:pPr>
      <w:r>
        <w:t>As t</w:t>
      </w:r>
      <w:r w:rsidR="00513DF5">
        <w:t>h</w:t>
      </w:r>
      <w:r>
        <w:t>ere is less content to cover with</w:t>
      </w:r>
      <w:r w:rsidR="00513DF5">
        <w:t xml:space="preserve"> Pearson Edexcel, </w:t>
      </w:r>
      <w:r>
        <w:t>it means</w:t>
      </w:r>
      <w:r w:rsidR="00513DF5">
        <w:t xml:space="preserve"> that we </w:t>
      </w:r>
      <w:r w:rsidR="00F26C45">
        <w:t>have extra</w:t>
      </w:r>
      <w:r w:rsidR="00513DF5">
        <w:t xml:space="preserve"> teaching time to deepen students’ understanding of the texts </w:t>
      </w:r>
      <w:r>
        <w:t xml:space="preserve">they do study (Shakespeare, </w:t>
      </w:r>
      <w:r>
        <w:rPr>
          <w:i/>
        </w:rPr>
        <w:t>An Inspector Calls</w:t>
      </w:r>
      <w:r w:rsidR="00887703">
        <w:rPr>
          <w:i/>
        </w:rPr>
        <w:t xml:space="preserve"> or Animal Farm</w:t>
      </w:r>
      <w:r>
        <w:rPr>
          <w:i/>
        </w:rPr>
        <w:t xml:space="preserve">, A Christmas </w:t>
      </w:r>
      <w:r w:rsidRPr="00166E37">
        <w:t>Carol</w:t>
      </w:r>
      <w:r>
        <w:t xml:space="preserve">) </w:t>
      </w:r>
      <w:r w:rsidR="00513DF5" w:rsidRPr="00166E37">
        <w:t>and</w:t>
      </w:r>
      <w:r w:rsidR="00513DF5">
        <w:t xml:space="preserve"> to give us more time for the GCSE in English Language.</w:t>
      </w:r>
    </w:p>
    <w:p w:rsidR="00513DF5" w:rsidRDefault="00513DF5" w:rsidP="00513DF5">
      <w:pPr>
        <w:pStyle w:val="ListParagraph"/>
        <w:jc w:val="left"/>
      </w:pPr>
    </w:p>
    <w:p w:rsidR="00513DF5" w:rsidRDefault="00513DF5" w:rsidP="00513DF5">
      <w:pPr>
        <w:pStyle w:val="ListParagraph"/>
        <w:numPr>
          <w:ilvl w:val="0"/>
          <w:numId w:val="1"/>
        </w:numPr>
        <w:jc w:val="left"/>
      </w:pPr>
      <w:r>
        <w:t xml:space="preserve">The questions on Shakespeare and </w:t>
      </w:r>
      <w:r>
        <w:rPr>
          <w:i/>
        </w:rPr>
        <w:t>A Christmas Carol</w:t>
      </w:r>
      <w:r>
        <w:t xml:space="preserve"> are broken down into parts to scaffold students’ responses ensuring that they answer on the extract and the whole text.</w:t>
      </w:r>
    </w:p>
    <w:p w:rsidR="00513DF5" w:rsidRDefault="00513DF5" w:rsidP="00513DF5">
      <w:pPr>
        <w:pStyle w:val="ListParagraph"/>
      </w:pPr>
    </w:p>
    <w:p w:rsidR="00513DF5" w:rsidRDefault="00513DF5" w:rsidP="00513DF5">
      <w:pPr>
        <w:pStyle w:val="ListParagraph"/>
        <w:numPr>
          <w:ilvl w:val="0"/>
          <w:numId w:val="1"/>
        </w:numPr>
        <w:jc w:val="left"/>
      </w:pPr>
      <w:r>
        <w:t>When we trialled the different question structures in October, students liked this approach as it helped focus their answers and felt less intimidating.</w:t>
      </w:r>
    </w:p>
    <w:p w:rsidR="00513DF5" w:rsidRDefault="00513DF5" w:rsidP="00513DF5">
      <w:pPr>
        <w:pStyle w:val="ListParagraph"/>
      </w:pPr>
    </w:p>
    <w:p w:rsidR="00513DF5" w:rsidRDefault="00513DF5" w:rsidP="00513DF5">
      <w:pPr>
        <w:pStyle w:val="ListParagraph"/>
        <w:numPr>
          <w:ilvl w:val="0"/>
          <w:numId w:val="1"/>
        </w:numPr>
        <w:jc w:val="left"/>
      </w:pPr>
      <w:r>
        <w:t>Students who take this GCSE pathway will not be disadvantaged should they choose to apply for Sixth Form or to take A Level English Literature (as long as they meet the course requirements).</w:t>
      </w:r>
    </w:p>
    <w:p w:rsidR="00513DF5" w:rsidRDefault="00513DF5" w:rsidP="00513DF5">
      <w:pPr>
        <w:pStyle w:val="ListParagraph"/>
      </w:pPr>
    </w:p>
    <w:p w:rsidR="00513DF5" w:rsidRDefault="00954AE1" w:rsidP="00513DF5">
      <w:pPr>
        <w:pStyle w:val="ListParagraph"/>
        <w:numPr>
          <w:ilvl w:val="0"/>
          <w:numId w:val="1"/>
        </w:numPr>
        <w:jc w:val="left"/>
      </w:pPr>
      <w:r>
        <w:t>It is a valid GCSE and t</w:t>
      </w:r>
      <w:r w:rsidR="00513DF5">
        <w:t>he full range of Grades is still available (</w:t>
      </w:r>
      <w:proofErr w:type="gramStart"/>
      <w:r w:rsidR="00513DF5">
        <w:t>9</w:t>
      </w:r>
      <w:proofErr w:type="gramEnd"/>
      <w:r w:rsidR="00513DF5">
        <w:t xml:space="preserve"> – 1)</w:t>
      </w:r>
      <w:r>
        <w:t>.</w:t>
      </w:r>
    </w:p>
    <w:p w:rsidR="00954AE1" w:rsidRDefault="00954AE1" w:rsidP="00954AE1">
      <w:pPr>
        <w:pStyle w:val="ListParagraph"/>
      </w:pPr>
    </w:p>
    <w:p w:rsidR="00954AE1" w:rsidRDefault="00954AE1" w:rsidP="00954AE1">
      <w:pPr>
        <w:jc w:val="left"/>
      </w:pPr>
    </w:p>
    <w:p w:rsidR="00954AE1" w:rsidRPr="00954AE1" w:rsidRDefault="00954AE1" w:rsidP="00954AE1">
      <w:pPr>
        <w:jc w:val="left"/>
        <w:rPr>
          <w:b/>
        </w:rPr>
      </w:pPr>
      <w:r w:rsidRPr="00954AE1">
        <w:rPr>
          <w:b/>
        </w:rPr>
        <w:t xml:space="preserve">How the Exam Papers </w:t>
      </w:r>
      <w:proofErr w:type="gramStart"/>
      <w:r w:rsidRPr="00954AE1">
        <w:rPr>
          <w:b/>
        </w:rPr>
        <w:t>will be structured</w:t>
      </w:r>
      <w:proofErr w:type="gramEnd"/>
      <w:r w:rsidRPr="00954AE1">
        <w:rPr>
          <w:b/>
        </w:rPr>
        <w:t>:</w:t>
      </w:r>
    </w:p>
    <w:p w:rsidR="00954AE1" w:rsidRDefault="00954AE1" w:rsidP="00954AE1">
      <w:pPr>
        <w:jc w:val="left"/>
      </w:pPr>
    </w:p>
    <w:tbl>
      <w:tblPr>
        <w:tblStyle w:val="TableGrid"/>
        <w:tblW w:w="0" w:type="auto"/>
        <w:tblLook w:val="04A0" w:firstRow="1" w:lastRow="0" w:firstColumn="1" w:lastColumn="0" w:noHBand="0" w:noVBand="1"/>
      </w:tblPr>
      <w:tblGrid>
        <w:gridCol w:w="3114"/>
        <w:gridCol w:w="5902"/>
      </w:tblGrid>
      <w:tr w:rsidR="00954AE1" w:rsidRPr="004D633B" w:rsidTr="00E458AF">
        <w:tc>
          <w:tcPr>
            <w:tcW w:w="3114" w:type="dxa"/>
          </w:tcPr>
          <w:p w:rsidR="00954AE1" w:rsidRPr="004D633B" w:rsidRDefault="00954AE1" w:rsidP="00E458AF">
            <w:pPr>
              <w:jc w:val="left"/>
              <w:rPr>
                <w:rFonts w:asciiTheme="minorHAnsi" w:hAnsiTheme="minorHAnsi"/>
                <w:b/>
                <w:sz w:val="24"/>
              </w:rPr>
            </w:pPr>
            <w:r w:rsidRPr="004D633B">
              <w:rPr>
                <w:rFonts w:asciiTheme="minorHAnsi" w:hAnsiTheme="minorHAnsi"/>
                <w:b/>
                <w:sz w:val="24"/>
              </w:rPr>
              <w:t>Paper 1</w:t>
            </w:r>
          </w:p>
          <w:p w:rsidR="00954AE1" w:rsidRPr="004D633B" w:rsidRDefault="00954AE1" w:rsidP="00954AE1">
            <w:pPr>
              <w:pStyle w:val="ListParagraph"/>
              <w:numPr>
                <w:ilvl w:val="0"/>
                <w:numId w:val="2"/>
              </w:numPr>
              <w:jc w:val="left"/>
              <w:rPr>
                <w:rFonts w:asciiTheme="minorHAnsi" w:hAnsiTheme="minorHAnsi"/>
                <w:sz w:val="24"/>
              </w:rPr>
            </w:pPr>
            <w:r>
              <w:rPr>
                <w:rFonts w:asciiTheme="minorHAnsi" w:hAnsiTheme="minorHAnsi"/>
                <w:sz w:val="24"/>
              </w:rPr>
              <w:t>1 hour 45 minutes</w:t>
            </w:r>
          </w:p>
          <w:p w:rsidR="00954AE1" w:rsidRDefault="00954AE1" w:rsidP="00954AE1">
            <w:pPr>
              <w:pStyle w:val="ListParagraph"/>
              <w:numPr>
                <w:ilvl w:val="0"/>
                <w:numId w:val="2"/>
              </w:numPr>
              <w:jc w:val="left"/>
              <w:rPr>
                <w:rFonts w:asciiTheme="minorHAnsi" w:hAnsiTheme="minorHAnsi"/>
                <w:sz w:val="24"/>
              </w:rPr>
            </w:pPr>
            <w:r w:rsidRPr="004D633B">
              <w:rPr>
                <w:rFonts w:asciiTheme="minorHAnsi" w:hAnsiTheme="minorHAnsi"/>
                <w:sz w:val="24"/>
              </w:rPr>
              <w:t>Monday 7</w:t>
            </w:r>
            <w:r w:rsidRPr="004D633B">
              <w:rPr>
                <w:rFonts w:asciiTheme="minorHAnsi" w:hAnsiTheme="minorHAnsi"/>
                <w:sz w:val="24"/>
                <w:vertAlign w:val="superscript"/>
              </w:rPr>
              <w:t>th</w:t>
            </w:r>
            <w:r w:rsidRPr="004D633B">
              <w:rPr>
                <w:rFonts w:asciiTheme="minorHAnsi" w:hAnsiTheme="minorHAnsi"/>
                <w:sz w:val="24"/>
              </w:rPr>
              <w:t xml:space="preserve"> June, 2021</w:t>
            </w:r>
          </w:p>
          <w:p w:rsidR="00954AE1" w:rsidRPr="004D633B" w:rsidRDefault="00954AE1" w:rsidP="00E458AF">
            <w:pPr>
              <w:pStyle w:val="ListParagraph"/>
              <w:ind w:left="502"/>
              <w:jc w:val="left"/>
              <w:rPr>
                <w:rFonts w:asciiTheme="minorHAnsi" w:hAnsiTheme="minorHAnsi"/>
                <w:sz w:val="24"/>
              </w:rPr>
            </w:pPr>
          </w:p>
        </w:tc>
        <w:tc>
          <w:tcPr>
            <w:tcW w:w="5902" w:type="dxa"/>
          </w:tcPr>
          <w:p w:rsidR="00954AE1" w:rsidRDefault="00954AE1" w:rsidP="00E458AF">
            <w:pPr>
              <w:jc w:val="left"/>
              <w:rPr>
                <w:rFonts w:asciiTheme="minorHAnsi" w:hAnsiTheme="minorHAnsi"/>
                <w:sz w:val="24"/>
              </w:rPr>
            </w:pPr>
            <w:r>
              <w:rPr>
                <w:rFonts w:asciiTheme="minorHAnsi" w:hAnsiTheme="minorHAnsi"/>
                <w:sz w:val="24"/>
              </w:rPr>
              <w:t xml:space="preserve">Section A: </w:t>
            </w:r>
            <w:r w:rsidRPr="004D633B">
              <w:rPr>
                <w:rFonts w:asciiTheme="minorHAnsi" w:hAnsiTheme="minorHAnsi"/>
                <w:sz w:val="24"/>
              </w:rPr>
              <w:t>Shakespeare</w:t>
            </w:r>
            <w:r w:rsidR="00887703">
              <w:rPr>
                <w:rFonts w:asciiTheme="minorHAnsi" w:hAnsiTheme="minorHAnsi"/>
                <w:sz w:val="24"/>
              </w:rPr>
              <w:t xml:space="preserve"> (</w:t>
            </w:r>
            <w:r w:rsidR="00887703" w:rsidRPr="00887703">
              <w:rPr>
                <w:rFonts w:asciiTheme="minorHAnsi" w:hAnsiTheme="minorHAnsi"/>
                <w:i/>
                <w:sz w:val="24"/>
              </w:rPr>
              <w:t>Macbeth</w:t>
            </w:r>
            <w:r w:rsidR="00887703">
              <w:rPr>
                <w:rFonts w:asciiTheme="minorHAnsi" w:hAnsiTheme="minorHAnsi"/>
                <w:sz w:val="24"/>
              </w:rPr>
              <w:t xml:space="preserve"> or </w:t>
            </w:r>
            <w:r w:rsidR="00887703" w:rsidRPr="00887703">
              <w:rPr>
                <w:rFonts w:asciiTheme="minorHAnsi" w:hAnsiTheme="minorHAnsi"/>
                <w:i/>
                <w:sz w:val="24"/>
              </w:rPr>
              <w:t>Romeo and Juliet</w:t>
            </w:r>
            <w:r w:rsidR="00887703">
              <w:rPr>
                <w:rFonts w:asciiTheme="minorHAnsi" w:hAnsiTheme="minorHAnsi"/>
                <w:sz w:val="24"/>
              </w:rPr>
              <w:t>)</w:t>
            </w:r>
          </w:p>
          <w:p w:rsidR="00954AE1" w:rsidRPr="00887703" w:rsidRDefault="00954AE1" w:rsidP="00E458AF">
            <w:pPr>
              <w:jc w:val="left"/>
              <w:rPr>
                <w:rFonts w:asciiTheme="minorHAnsi" w:hAnsiTheme="minorHAnsi"/>
                <w:i/>
                <w:sz w:val="24"/>
              </w:rPr>
            </w:pPr>
            <w:r>
              <w:rPr>
                <w:rFonts w:asciiTheme="minorHAnsi" w:hAnsiTheme="minorHAnsi"/>
                <w:sz w:val="24"/>
              </w:rPr>
              <w:t>Section B:</w:t>
            </w:r>
            <w:r w:rsidRPr="004D633B">
              <w:rPr>
                <w:rFonts w:asciiTheme="minorHAnsi" w:hAnsiTheme="minorHAnsi"/>
                <w:sz w:val="24"/>
              </w:rPr>
              <w:t xml:space="preserve"> </w:t>
            </w:r>
            <w:r w:rsidRPr="004D633B">
              <w:rPr>
                <w:rFonts w:asciiTheme="minorHAnsi" w:hAnsiTheme="minorHAnsi"/>
                <w:i/>
                <w:sz w:val="24"/>
              </w:rPr>
              <w:t>An Inspector Calls</w:t>
            </w:r>
            <w:r w:rsidR="00887703">
              <w:rPr>
                <w:rFonts w:asciiTheme="minorHAnsi" w:hAnsiTheme="minorHAnsi"/>
                <w:i/>
                <w:sz w:val="24"/>
              </w:rPr>
              <w:t xml:space="preserve"> </w:t>
            </w:r>
            <w:r w:rsidR="00887703">
              <w:rPr>
                <w:rFonts w:asciiTheme="minorHAnsi" w:hAnsiTheme="minorHAnsi"/>
                <w:sz w:val="24"/>
              </w:rPr>
              <w:t xml:space="preserve">or </w:t>
            </w:r>
            <w:r w:rsidR="00887703">
              <w:rPr>
                <w:rFonts w:asciiTheme="minorHAnsi" w:hAnsiTheme="minorHAnsi"/>
                <w:i/>
                <w:sz w:val="24"/>
              </w:rPr>
              <w:t>Animal Farm</w:t>
            </w:r>
          </w:p>
        </w:tc>
      </w:tr>
      <w:tr w:rsidR="00954AE1" w:rsidRPr="004D633B" w:rsidTr="00E458AF">
        <w:tc>
          <w:tcPr>
            <w:tcW w:w="3114" w:type="dxa"/>
          </w:tcPr>
          <w:p w:rsidR="00954AE1" w:rsidRPr="004D633B" w:rsidRDefault="00954AE1" w:rsidP="00E458AF">
            <w:pPr>
              <w:jc w:val="left"/>
              <w:rPr>
                <w:rFonts w:asciiTheme="minorHAnsi" w:hAnsiTheme="minorHAnsi"/>
                <w:b/>
                <w:sz w:val="24"/>
              </w:rPr>
            </w:pPr>
            <w:r w:rsidRPr="004D633B">
              <w:rPr>
                <w:rFonts w:asciiTheme="minorHAnsi" w:hAnsiTheme="minorHAnsi"/>
                <w:b/>
                <w:sz w:val="24"/>
              </w:rPr>
              <w:t>Paper 2</w:t>
            </w:r>
          </w:p>
          <w:p w:rsidR="00954AE1" w:rsidRPr="004D633B" w:rsidRDefault="00954AE1" w:rsidP="00954AE1">
            <w:pPr>
              <w:pStyle w:val="ListParagraph"/>
              <w:numPr>
                <w:ilvl w:val="0"/>
                <w:numId w:val="3"/>
              </w:numPr>
              <w:jc w:val="left"/>
              <w:rPr>
                <w:rFonts w:asciiTheme="minorHAnsi" w:hAnsiTheme="minorHAnsi"/>
                <w:sz w:val="24"/>
              </w:rPr>
            </w:pPr>
            <w:r w:rsidRPr="004D633B">
              <w:rPr>
                <w:rFonts w:asciiTheme="minorHAnsi" w:hAnsiTheme="minorHAnsi"/>
                <w:sz w:val="24"/>
              </w:rPr>
              <w:t>1 hour 20 min</w:t>
            </w:r>
            <w:r>
              <w:rPr>
                <w:rFonts w:asciiTheme="minorHAnsi" w:hAnsiTheme="minorHAnsi"/>
                <w:sz w:val="24"/>
              </w:rPr>
              <w:t>ute</w:t>
            </w:r>
            <w:r w:rsidRPr="004D633B">
              <w:rPr>
                <w:rFonts w:asciiTheme="minorHAnsi" w:hAnsiTheme="minorHAnsi"/>
                <w:sz w:val="24"/>
              </w:rPr>
              <w:t>s</w:t>
            </w:r>
          </w:p>
          <w:p w:rsidR="00954AE1" w:rsidRDefault="00954AE1" w:rsidP="00954AE1">
            <w:pPr>
              <w:pStyle w:val="ListParagraph"/>
              <w:numPr>
                <w:ilvl w:val="0"/>
                <w:numId w:val="3"/>
              </w:numPr>
              <w:jc w:val="left"/>
              <w:rPr>
                <w:rFonts w:asciiTheme="minorHAnsi" w:hAnsiTheme="minorHAnsi"/>
                <w:sz w:val="24"/>
              </w:rPr>
            </w:pPr>
            <w:r w:rsidRPr="004D633B">
              <w:rPr>
                <w:rFonts w:asciiTheme="minorHAnsi" w:hAnsiTheme="minorHAnsi"/>
                <w:sz w:val="24"/>
              </w:rPr>
              <w:t>Monday 21</w:t>
            </w:r>
            <w:r w:rsidRPr="004D633B">
              <w:rPr>
                <w:rFonts w:asciiTheme="minorHAnsi" w:hAnsiTheme="minorHAnsi"/>
                <w:sz w:val="24"/>
                <w:vertAlign w:val="superscript"/>
              </w:rPr>
              <w:t>st</w:t>
            </w:r>
            <w:r w:rsidRPr="004D633B">
              <w:rPr>
                <w:rFonts w:asciiTheme="minorHAnsi" w:hAnsiTheme="minorHAnsi"/>
                <w:sz w:val="24"/>
              </w:rPr>
              <w:t xml:space="preserve"> June, 2021</w:t>
            </w:r>
          </w:p>
          <w:p w:rsidR="00954AE1" w:rsidRPr="004D633B" w:rsidRDefault="00954AE1" w:rsidP="00E458AF">
            <w:pPr>
              <w:pStyle w:val="ListParagraph"/>
              <w:ind w:left="502"/>
              <w:jc w:val="left"/>
              <w:rPr>
                <w:rFonts w:asciiTheme="minorHAnsi" w:hAnsiTheme="minorHAnsi"/>
                <w:sz w:val="24"/>
              </w:rPr>
            </w:pPr>
          </w:p>
        </w:tc>
        <w:tc>
          <w:tcPr>
            <w:tcW w:w="5902" w:type="dxa"/>
          </w:tcPr>
          <w:p w:rsidR="00954AE1" w:rsidRPr="004D633B" w:rsidRDefault="00954AE1" w:rsidP="00E458AF">
            <w:pPr>
              <w:jc w:val="left"/>
              <w:rPr>
                <w:rFonts w:asciiTheme="minorHAnsi" w:hAnsiTheme="minorHAnsi"/>
                <w:sz w:val="24"/>
              </w:rPr>
            </w:pPr>
            <w:r w:rsidRPr="004D633B">
              <w:rPr>
                <w:rFonts w:asciiTheme="minorHAnsi" w:hAnsiTheme="minorHAnsi"/>
                <w:i/>
                <w:sz w:val="24"/>
              </w:rPr>
              <w:t>A Christmas Carol</w:t>
            </w:r>
          </w:p>
        </w:tc>
      </w:tr>
    </w:tbl>
    <w:p w:rsidR="00954AE1" w:rsidRDefault="00954AE1" w:rsidP="00954AE1">
      <w:pPr>
        <w:jc w:val="left"/>
      </w:pPr>
    </w:p>
    <w:p w:rsidR="00166E37" w:rsidRDefault="00166E37" w:rsidP="00954AE1">
      <w:pPr>
        <w:jc w:val="left"/>
        <w:rPr>
          <w:b/>
        </w:rPr>
      </w:pPr>
    </w:p>
    <w:p w:rsidR="00166E37" w:rsidRDefault="00166E37" w:rsidP="00954AE1">
      <w:pPr>
        <w:jc w:val="left"/>
        <w:rPr>
          <w:b/>
        </w:rPr>
      </w:pPr>
    </w:p>
    <w:p w:rsidR="00166E37" w:rsidRDefault="00166E37" w:rsidP="00954AE1">
      <w:pPr>
        <w:jc w:val="left"/>
        <w:rPr>
          <w:b/>
        </w:rPr>
      </w:pPr>
    </w:p>
    <w:p w:rsidR="00954AE1" w:rsidRPr="00954AE1" w:rsidRDefault="00954AE1" w:rsidP="00954AE1">
      <w:pPr>
        <w:jc w:val="left"/>
        <w:rPr>
          <w:b/>
        </w:rPr>
      </w:pPr>
      <w:r w:rsidRPr="00954AE1">
        <w:rPr>
          <w:b/>
        </w:rPr>
        <w:t>Where can I access more information?</w:t>
      </w:r>
    </w:p>
    <w:p w:rsidR="00954AE1" w:rsidRDefault="00954AE1" w:rsidP="00954AE1">
      <w:pPr>
        <w:jc w:val="left"/>
      </w:pPr>
    </w:p>
    <w:p w:rsidR="00954AE1" w:rsidRDefault="00954AE1" w:rsidP="00954AE1">
      <w:pPr>
        <w:jc w:val="left"/>
      </w:pPr>
      <w:r>
        <w:t>This letter, as well as the information your child has seen is available on the English section of the school’s website.</w:t>
      </w:r>
    </w:p>
    <w:p w:rsidR="00954AE1" w:rsidRDefault="00954AE1" w:rsidP="00954AE1">
      <w:pPr>
        <w:jc w:val="left"/>
      </w:pPr>
    </w:p>
    <w:p w:rsidR="00954AE1" w:rsidRDefault="00954AE1" w:rsidP="00954AE1">
      <w:pPr>
        <w:jc w:val="left"/>
      </w:pPr>
      <w:proofErr w:type="gramStart"/>
      <w:r>
        <w:t>Also</w:t>
      </w:r>
      <w:proofErr w:type="gramEnd"/>
      <w:r>
        <w:t xml:space="preserve">, you can find more information and example examination papers on the Pearson website: </w:t>
      </w:r>
      <w:hyperlink r:id="rId5" w:history="1">
        <w:r w:rsidRPr="00BB7E03">
          <w:rPr>
            <w:rStyle w:val="Hyperlink"/>
          </w:rPr>
          <w:t>https://qualifications.pearson.com/en/qualifications/edexcel-gcses/english-literature-2015/summer-2021-exam-support.html</w:t>
        </w:r>
      </w:hyperlink>
      <w:r>
        <w:t xml:space="preserve"> </w:t>
      </w:r>
    </w:p>
    <w:p w:rsidR="00887703" w:rsidRDefault="00887703" w:rsidP="00954AE1">
      <w:pPr>
        <w:jc w:val="left"/>
      </w:pPr>
      <w:bookmarkStart w:id="0" w:name="_GoBack"/>
      <w:bookmarkEnd w:id="0"/>
    </w:p>
    <w:p w:rsidR="00954AE1" w:rsidRDefault="00954AE1" w:rsidP="00954AE1">
      <w:pPr>
        <w:jc w:val="left"/>
        <w:rPr>
          <w:b/>
        </w:rPr>
      </w:pPr>
      <w:r w:rsidRPr="00954AE1">
        <w:rPr>
          <w:b/>
        </w:rPr>
        <w:t xml:space="preserve">How is the </w:t>
      </w:r>
      <w:r w:rsidR="00BC64B3">
        <w:rPr>
          <w:b/>
        </w:rPr>
        <w:t>English Department</w:t>
      </w:r>
      <w:r w:rsidRPr="00954AE1">
        <w:rPr>
          <w:b/>
        </w:rPr>
        <w:t xml:space="preserve"> supporting students with these changes?</w:t>
      </w:r>
    </w:p>
    <w:p w:rsidR="00BC64B3" w:rsidRDefault="00BC64B3" w:rsidP="00954AE1">
      <w:pPr>
        <w:jc w:val="left"/>
        <w:rPr>
          <w:b/>
        </w:rPr>
      </w:pPr>
    </w:p>
    <w:p w:rsidR="00BC64B3" w:rsidRDefault="00BC64B3" w:rsidP="00BC64B3">
      <w:pPr>
        <w:pStyle w:val="ListParagraph"/>
        <w:numPr>
          <w:ilvl w:val="0"/>
          <w:numId w:val="4"/>
        </w:numPr>
        <w:jc w:val="left"/>
      </w:pPr>
      <w:r>
        <w:t>All teachers of Y and Z set students are undertaking training in these qualifications.</w:t>
      </w:r>
    </w:p>
    <w:p w:rsidR="000F0316" w:rsidRDefault="000F0316" w:rsidP="00BC64B3">
      <w:pPr>
        <w:pStyle w:val="ListParagraph"/>
        <w:numPr>
          <w:ilvl w:val="0"/>
          <w:numId w:val="4"/>
        </w:numPr>
        <w:jc w:val="left"/>
      </w:pPr>
      <w:r>
        <w:t xml:space="preserve">Students </w:t>
      </w:r>
      <w:proofErr w:type="gramStart"/>
      <w:r>
        <w:t>will be provided</w:t>
      </w:r>
      <w:proofErr w:type="gramEnd"/>
      <w:r>
        <w:t xml:space="preserve"> with a Revision Planner from December – May to support them in planning and completing their revision.</w:t>
      </w:r>
    </w:p>
    <w:p w:rsidR="00BC64B3" w:rsidRDefault="00BC64B3" w:rsidP="00BC64B3">
      <w:pPr>
        <w:pStyle w:val="ListParagraph"/>
        <w:numPr>
          <w:ilvl w:val="0"/>
          <w:numId w:val="4"/>
        </w:numPr>
        <w:jc w:val="left"/>
      </w:pPr>
      <w:r>
        <w:t>Students will see example responses to exam questions so they know what good responses look like.</w:t>
      </w:r>
    </w:p>
    <w:p w:rsidR="00BC64B3" w:rsidRDefault="00BC64B3" w:rsidP="00BC64B3">
      <w:pPr>
        <w:pStyle w:val="ListParagraph"/>
        <w:numPr>
          <w:ilvl w:val="0"/>
          <w:numId w:val="4"/>
        </w:numPr>
        <w:jc w:val="left"/>
      </w:pPr>
      <w:r>
        <w:t>The additional time gained in the curriculum presents us with the opportunity to practise exam questions more and become more confident with the content.</w:t>
      </w:r>
    </w:p>
    <w:p w:rsidR="00BC64B3" w:rsidRDefault="00BC64B3" w:rsidP="00BC64B3">
      <w:pPr>
        <w:pStyle w:val="ListParagraph"/>
        <w:numPr>
          <w:ilvl w:val="0"/>
          <w:numId w:val="4"/>
        </w:numPr>
        <w:jc w:val="left"/>
      </w:pPr>
      <w:r>
        <w:t xml:space="preserve">Students will have the chance to sit both papers in the February Mocks in the same way they </w:t>
      </w:r>
      <w:proofErr w:type="gramStart"/>
      <w:r>
        <w:t>will be issued</w:t>
      </w:r>
      <w:proofErr w:type="gramEnd"/>
      <w:r>
        <w:t xml:space="preserve"> in the summer.</w:t>
      </w:r>
    </w:p>
    <w:p w:rsidR="004C4007" w:rsidRDefault="00913A87" w:rsidP="004C4007">
      <w:pPr>
        <w:pStyle w:val="ListParagraph"/>
        <w:numPr>
          <w:ilvl w:val="0"/>
          <w:numId w:val="4"/>
        </w:numPr>
        <w:jc w:val="left"/>
      </w:pPr>
      <w:r>
        <w:t>Revision sessions will be available as recording</w:t>
      </w:r>
      <w:r w:rsidR="000F0316">
        <w:t>s for students to access via PHHS Live in 2021.</w:t>
      </w:r>
    </w:p>
    <w:p w:rsidR="000937EB" w:rsidRDefault="000937EB" w:rsidP="000937EB">
      <w:pPr>
        <w:jc w:val="left"/>
      </w:pPr>
    </w:p>
    <w:p w:rsidR="000937EB" w:rsidRPr="000937EB" w:rsidRDefault="000937EB" w:rsidP="000937EB">
      <w:pPr>
        <w:jc w:val="left"/>
        <w:rPr>
          <w:b/>
        </w:rPr>
      </w:pPr>
      <w:r w:rsidRPr="000937EB">
        <w:rPr>
          <w:b/>
        </w:rPr>
        <w:t>Dates for your diary:</w:t>
      </w:r>
    </w:p>
    <w:p w:rsidR="004C4007" w:rsidRDefault="004C4007" w:rsidP="004C4007">
      <w:pPr>
        <w:jc w:val="left"/>
      </w:pPr>
    </w:p>
    <w:p w:rsidR="000937EB" w:rsidRDefault="000937EB" w:rsidP="004C4007">
      <w:pPr>
        <w:jc w:val="left"/>
      </w:pPr>
      <w:r>
        <w:t>English Literature Mock Exams (Paper 1 and Paper 2): Tuesday 9</w:t>
      </w:r>
      <w:r w:rsidRPr="000937EB">
        <w:rPr>
          <w:vertAlign w:val="superscript"/>
        </w:rPr>
        <w:t>th</w:t>
      </w:r>
      <w:r>
        <w:t xml:space="preserve"> </w:t>
      </w:r>
      <w:proofErr w:type="gramStart"/>
      <w:r>
        <w:t>February,</w:t>
      </w:r>
      <w:proofErr w:type="gramEnd"/>
      <w:r>
        <w:t xml:space="preserve"> 2021</w:t>
      </w:r>
    </w:p>
    <w:p w:rsidR="000937EB" w:rsidRDefault="000937EB" w:rsidP="004C4007">
      <w:pPr>
        <w:jc w:val="left"/>
      </w:pPr>
      <w:r>
        <w:t>Year 11 Parents’ Evening – Thursday 11</w:t>
      </w:r>
      <w:r w:rsidRPr="000937EB">
        <w:rPr>
          <w:vertAlign w:val="superscript"/>
        </w:rPr>
        <w:t>th</w:t>
      </w:r>
      <w:r>
        <w:t xml:space="preserve"> </w:t>
      </w:r>
      <w:proofErr w:type="gramStart"/>
      <w:r>
        <w:t>March,</w:t>
      </w:r>
      <w:proofErr w:type="gramEnd"/>
      <w:r>
        <w:t xml:space="preserve"> 2021</w:t>
      </w:r>
    </w:p>
    <w:p w:rsidR="004C4007" w:rsidRDefault="004C4007" w:rsidP="004C4007">
      <w:pPr>
        <w:jc w:val="left"/>
      </w:pPr>
    </w:p>
    <w:p w:rsidR="00F26C45" w:rsidRDefault="00F26C45" w:rsidP="004C4007">
      <w:pPr>
        <w:jc w:val="left"/>
      </w:pPr>
      <w:r>
        <w:t>As always, thank you for your continued support.</w:t>
      </w:r>
    </w:p>
    <w:p w:rsidR="00F26C45" w:rsidRDefault="00F26C45" w:rsidP="004C4007">
      <w:pPr>
        <w:jc w:val="left"/>
      </w:pPr>
    </w:p>
    <w:p w:rsidR="00F26C45" w:rsidRDefault="00F26C45" w:rsidP="004C4007">
      <w:pPr>
        <w:jc w:val="left"/>
      </w:pPr>
    </w:p>
    <w:p w:rsidR="00F26C45" w:rsidRDefault="00F26C45" w:rsidP="004C4007">
      <w:pPr>
        <w:jc w:val="left"/>
      </w:pPr>
    </w:p>
    <w:p w:rsidR="00F26C45" w:rsidRDefault="00F26C45" w:rsidP="004C4007">
      <w:pPr>
        <w:jc w:val="left"/>
      </w:pPr>
    </w:p>
    <w:p w:rsidR="00F26C45" w:rsidRDefault="00F26C45" w:rsidP="004C4007">
      <w:pPr>
        <w:jc w:val="left"/>
      </w:pPr>
    </w:p>
    <w:p w:rsidR="00F26C45" w:rsidRDefault="00F26C45" w:rsidP="004C4007">
      <w:pPr>
        <w:jc w:val="left"/>
      </w:pPr>
      <w:r>
        <w:t>Mr D. Findlay</w:t>
      </w:r>
    </w:p>
    <w:p w:rsidR="00F26C45" w:rsidRDefault="00F26C45" w:rsidP="004C4007">
      <w:pPr>
        <w:jc w:val="left"/>
      </w:pPr>
      <w:r>
        <w:t>Head of English</w:t>
      </w:r>
    </w:p>
    <w:p w:rsidR="004C4007" w:rsidRDefault="004C4007" w:rsidP="004C4007">
      <w:pPr>
        <w:jc w:val="left"/>
      </w:pPr>
    </w:p>
    <w:p w:rsidR="00BC64B3" w:rsidRPr="00BC64B3" w:rsidRDefault="00BC64B3" w:rsidP="00954AE1">
      <w:pPr>
        <w:jc w:val="left"/>
      </w:pPr>
    </w:p>
    <w:p w:rsidR="00954AE1" w:rsidRDefault="00954AE1" w:rsidP="00954AE1">
      <w:pPr>
        <w:jc w:val="left"/>
      </w:pPr>
    </w:p>
    <w:p w:rsidR="00954AE1" w:rsidRPr="00513DF5" w:rsidRDefault="00954AE1" w:rsidP="00954AE1">
      <w:pPr>
        <w:jc w:val="left"/>
      </w:pPr>
    </w:p>
    <w:sectPr w:rsidR="00954AE1" w:rsidRPr="00513DF5" w:rsidSect="0094708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55D"/>
    <w:multiLevelType w:val="hybridMultilevel"/>
    <w:tmpl w:val="D0283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27764"/>
    <w:multiLevelType w:val="hybridMultilevel"/>
    <w:tmpl w:val="31528FC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C4400"/>
    <w:multiLevelType w:val="hybridMultilevel"/>
    <w:tmpl w:val="00B6A9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6225B7"/>
    <w:multiLevelType w:val="hybridMultilevel"/>
    <w:tmpl w:val="2C028D4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87"/>
    <w:rsid w:val="00043B4F"/>
    <w:rsid w:val="000937EB"/>
    <w:rsid w:val="000F0316"/>
    <w:rsid w:val="00166E37"/>
    <w:rsid w:val="00334FC7"/>
    <w:rsid w:val="004C4007"/>
    <w:rsid w:val="00513DF5"/>
    <w:rsid w:val="006D0D0A"/>
    <w:rsid w:val="007C3EEC"/>
    <w:rsid w:val="007F790F"/>
    <w:rsid w:val="00887703"/>
    <w:rsid w:val="008F0D2B"/>
    <w:rsid w:val="009131E1"/>
    <w:rsid w:val="00913A87"/>
    <w:rsid w:val="00947087"/>
    <w:rsid w:val="00954AE1"/>
    <w:rsid w:val="009935B9"/>
    <w:rsid w:val="009F38EC"/>
    <w:rsid w:val="00BC64B3"/>
    <w:rsid w:val="00C01219"/>
    <w:rsid w:val="00D54A19"/>
    <w:rsid w:val="00F26C45"/>
    <w:rsid w:val="00F81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0486"/>
  <w15:chartTrackingRefBased/>
  <w15:docId w15:val="{D04B84E4-9491-421F-A84A-B554A6D98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ahoma"/>
        <w:sz w:val="22"/>
        <w:szCs w:val="21"/>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DF5"/>
    <w:pPr>
      <w:ind w:left="720"/>
      <w:contextualSpacing/>
    </w:pPr>
  </w:style>
  <w:style w:type="table" w:styleId="TableGrid">
    <w:name w:val="Table Grid"/>
    <w:basedOn w:val="TableNormal"/>
    <w:uiPriority w:val="39"/>
    <w:rsid w:val="00954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4AE1"/>
    <w:rPr>
      <w:color w:val="0563C1" w:themeColor="hyperlink"/>
      <w:u w:val="single"/>
    </w:rPr>
  </w:style>
  <w:style w:type="paragraph" w:styleId="BalloonText">
    <w:name w:val="Balloon Text"/>
    <w:basedOn w:val="Normal"/>
    <w:link w:val="BalloonTextChar"/>
    <w:uiPriority w:val="99"/>
    <w:semiHidden/>
    <w:unhideWhenUsed/>
    <w:rsid w:val="008877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7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qualifications.pearson.com/en/qualifications/edexcel-gcses/english-literature-2015/summer-2021-exam-suppor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Findlay</dc:creator>
  <cp:keywords/>
  <dc:description/>
  <cp:lastModifiedBy>Mr D Findlay</cp:lastModifiedBy>
  <cp:revision>9</cp:revision>
  <cp:lastPrinted>2020-12-08T15:21:00Z</cp:lastPrinted>
  <dcterms:created xsi:type="dcterms:W3CDTF">2020-12-07T17:55:00Z</dcterms:created>
  <dcterms:modified xsi:type="dcterms:W3CDTF">2020-12-08T16:14:00Z</dcterms:modified>
</cp:coreProperties>
</file>