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EC" w:rsidRPr="004D633B" w:rsidRDefault="00EE4AF8" w:rsidP="00EE4AF8">
      <w:pPr>
        <w:jc w:val="center"/>
        <w:rPr>
          <w:rFonts w:asciiTheme="minorHAnsi" w:hAnsiTheme="minorHAnsi"/>
          <w:b/>
          <w:sz w:val="24"/>
          <w:u w:val="single"/>
        </w:rPr>
      </w:pPr>
      <w:r w:rsidRPr="004D633B">
        <w:rPr>
          <w:rFonts w:asciiTheme="minorHAnsi" w:hAnsiTheme="minorHAnsi"/>
          <w:b/>
          <w:sz w:val="24"/>
          <w:u w:val="single"/>
        </w:rPr>
        <w:t>GCSE English Literature: Pearson Edexcel Exam Board Change</w:t>
      </w:r>
      <w:r w:rsidR="009011E8">
        <w:rPr>
          <w:rFonts w:asciiTheme="minorHAnsi" w:hAnsiTheme="minorHAnsi"/>
          <w:b/>
          <w:sz w:val="24"/>
          <w:u w:val="single"/>
        </w:rPr>
        <w:t xml:space="preserve"> (Summer 2021)</w:t>
      </w:r>
    </w:p>
    <w:p w:rsidR="00EE4AF8" w:rsidRPr="004D633B" w:rsidRDefault="00EE4AF8" w:rsidP="00EE4AF8">
      <w:pPr>
        <w:jc w:val="left"/>
        <w:rPr>
          <w:rFonts w:asciiTheme="minorHAnsi" w:hAnsiTheme="minorHAnsi"/>
          <w:sz w:val="24"/>
        </w:rPr>
      </w:pPr>
    </w:p>
    <w:p w:rsidR="00EE4AF8" w:rsidRPr="004D633B" w:rsidRDefault="00EE4AF8" w:rsidP="00EE4AF8">
      <w:pPr>
        <w:jc w:val="center"/>
        <w:rPr>
          <w:rFonts w:asciiTheme="minorHAnsi" w:hAnsiTheme="minorHAnsi"/>
          <w:sz w:val="24"/>
        </w:rPr>
      </w:pPr>
      <w:r w:rsidRPr="004D633B">
        <w:rPr>
          <w:rFonts w:asciiTheme="minorHAnsi" w:hAnsiTheme="minorHAnsi"/>
          <w:sz w:val="24"/>
        </w:rPr>
        <w:t xml:space="preserve">This is </w:t>
      </w:r>
      <w:r w:rsidRPr="004D633B">
        <w:rPr>
          <w:rFonts w:asciiTheme="minorHAnsi" w:hAnsiTheme="minorHAnsi"/>
          <w:b/>
          <w:sz w:val="24"/>
        </w:rPr>
        <w:t>only</w:t>
      </w:r>
      <w:r w:rsidRPr="004D633B">
        <w:rPr>
          <w:rFonts w:asciiTheme="minorHAnsi" w:hAnsiTheme="minorHAnsi"/>
          <w:sz w:val="24"/>
        </w:rPr>
        <w:t xml:space="preserve"> for students in Year 11 Y or Z </w:t>
      </w:r>
      <w:r w:rsidR="001A1247">
        <w:rPr>
          <w:rFonts w:asciiTheme="minorHAnsi" w:hAnsiTheme="minorHAnsi"/>
          <w:sz w:val="24"/>
        </w:rPr>
        <w:t xml:space="preserve">English </w:t>
      </w:r>
      <w:r w:rsidRPr="004D633B">
        <w:rPr>
          <w:rFonts w:asciiTheme="minorHAnsi" w:hAnsiTheme="minorHAnsi"/>
          <w:sz w:val="24"/>
        </w:rPr>
        <w:t xml:space="preserve">sets for </w:t>
      </w:r>
      <w:proofErr w:type="gramStart"/>
      <w:r w:rsidRPr="004D633B">
        <w:rPr>
          <w:rFonts w:asciiTheme="minorHAnsi" w:hAnsiTheme="minorHAnsi"/>
          <w:sz w:val="24"/>
        </w:rPr>
        <w:t>Summer</w:t>
      </w:r>
      <w:proofErr w:type="gramEnd"/>
      <w:r w:rsidRPr="004D633B">
        <w:rPr>
          <w:rFonts w:asciiTheme="minorHAnsi" w:hAnsiTheme="minorHAnsi"/>
          <w:sz w:val="24"/>
        </w:rPr>
        <w:t xml:space="preserve"> 2021 examinations.</w:t>
      </w:r>
    </w:p>
    <w:p w:rsidR="00EE4AF8" w:rsidRPr="004D633B" w:rsidRDefault="00EE4AF8" w:rsidP="00EE4AF8">
      <w:pPr>
        <w:jc w:val="center"/>
        <w:rPr>
          <w:rFonts w:asciiTheme="minorHAnsi" w:hAnsiTheme="minorHAnsi"/>
          <w:sz w:val="24"/>
        </w:rPr>
      </w:pPr>
    </w:p>
    <w:p w:rsidR="00EE4AF8" w:rsidRPr="004D633B" w:rsidRDefault="001743A4" w:rsidP="00EE4AF8">
      <w:pPr>
        <w:jc w:val="left"/>
        <w:rPr>
          <w:rFonts w:asciiTheme="minorHAnsi" w:hAnsiTheme="minorHAnsi"/>
          <w:sz w:val="24"/>
        </w:rPr>
      </w:pPr>
      <w:r w:rsidRPr="004D633B">
        <w:rPr>
          <w:rFonts w:asciiTheme="minorHAnsi" w:hAnsiTheme="minorHAnsi"/>
          <w:sz w:val="24"/>
        </w:rPr>
        <w:t xml:space="preserve">For this year only, some classes will sit their GCSE English Literature using Pearson Edexcel and not AQA. </w:t>
      </w:r>
    </w:p>
    <w:p w:rsidR="001743A4" w:rsidRPr="004D633B" w:rsidRDefault="001743A4" w:rsidP="00EE4AF8">
      <w:pPr>
        <w:jc w:val="left"/>
        <w:rPr>
          <w:rFonts w:asciiTheme="minorHAnsi" w:hAnsiTheme="minorHAnsi"/>
          <w:sz w:val="24"/>
        </w:rPr>
      </w:pPr>
    </w:p>
    <w:p w:rsidR="001A1247" w:rsidRDefault="001743A4" w:rsidP="00EE4AF8">
      <w:pPr>
        <w:jc w:val="left"/>
        <w:rPr>
          <w:rFonts w:asciiTheme="minorHAnsi" w:hAnsiTheme="minorHAnsi"/>
          <w:sz w:val="24"/>
        </w:rPr>
      </w:pPr>
      <w:r w:rsidRPr="004D633B">
        <w:rPr>
          <w:rFonts w:asciiTheme="minorHAnsi" w:hAnsiTheme="minorHAnsi"/>
          <w:sz w:val="24"/>
        </w:rPr>
        <w:t xml:space="preserve">The texts that you have studied are the same and we do not have to learn </w:t>
      </w:r>
      <w:r w:rsidR="002E1E56">
        <w:rPr>
          <w:rFonts w:asciiTheme="minorHAnsi" w:hAnsiTheme="minorHAnsi"/>
          <w:sz w:val="24"/>
        </w:rPr>
        <w:t>any new or additional content</w:t>
      </w:r>
      <w:r w:rsidRPr="004D633B">
        <w:rPr>
          <w:rFonts w:asciiTheme="minorHAnsi" w:hAnsiTheme="minorHAnsi"/>
          <w:sz w:val="24"/>
        </w:rPr>
        <w:t xml:space="preserve">. </w:t>
      </w:r>
    </w:p>
    <w:p w:rsidR="001A1247" w:rsidRDefault="001A1247" w:rsidP="00EE4AF8">
      <w:pPr>
        <w:jc w:val="left"/>
        <w:rPr>
          <w:rFonts w:asciiTheme="minorHAnsi" w:hAnsiTheme="minorHAnsi"/>
          <w:sz w:val="24"/>
        </w:rPr>
      </w:pPr>
    </w:p>
    <w:p w:rsidR="001743A4" w:rsidRPr="004D633B" w:rsidRDefault="001743A4" w:rsidP="00EE4AF8">
      <w:pPr>
        <w:jc w:val="left"/>
        <w:rPr>
          <w:rFonts w:asciiTheme="minorHAnsi" w:hAnsiTheme="minorHAnsi"/>
          <w:sz w:val="24"/>
        </w:rPr>
      </w:pPr>
      <w:r w:rsidRPr="004D633B">
        <w:rPr>
          <w:rFonts w:asciiTheme="minorHAnsi" w:hAnsiTheme="minorHAnsi"/>
          <w:sz w:val="24"/>
        </w:rPr>
        <w:t xml:space="preserve">However, the </w:t>
      </w:r>
      <w:r w:rsidRPr="002E1E56">
        <w:rPr>
          <w:rFonts w:asciiTheme="minorHAnsi" w:hAnsiTheme="minorHAnsi"/>
          <w:b/>
          <w:sz w:val="24"/>
        </w:rPr>
        <w:t>style</w:t>
      </w:r>
      <w:r w:rsidRPr="004D633B">
        <w:rPr>
          <w:rFonts w:asciiTheme="minorHAnsi" w:hAnsiTheme="minorHAnsi"/>
          <w:sz w:val="24"/>
        </w:rPr>
        <w:t xml:space="preserve"> of question is slightly different for the Shakespeare text (</w:t>
      </w:r>
      <w:r w:rsidRPr="004D633B">
        <w:rPr>
          <w:rFonts w:asciiTheme="minorHAnsi" w:hAnsiTheme="minorHAnsi"/>
          <w:i/>
          <w:sz w:val="24"/>
        </w:rPr>
        <w:t>Macbeth</w:t>
      </w:r>
      <w:r w:rsidRPr="004D633B">
        <w:rPr>
          <w:rFonts w:asciiTheme="minorHAnsi" w:hAnsiTheme="minorHAnsi"/>
          <w:sz w:val="24"/>
        </w:rPr>
        <w:t xml:space="preserve"> or </w:t>
      </w:r>
      <w:r w:rsidRPr="004D633B">
        <w:rPr>
          <w:rFonts w:asciiTheme="minorHAnsi" w:hAnsiTheme="minorHAnsi"/>
          <w:i/>
          <w:sz w:val="24"/>
        </w:rPr>
        <w:t>Romeo and Juliet</w:t>
      </w:r>
      <w:r w:rsidRPr="004D633B">
        <w:rPr>
          <w:rFonts w:asciiTheme="minorHAnsi" w:hAnsiTheme="minorHAnsi"/>
          <w:sz w:val="24"/>
        </w:rPr>
        <w:t xml:space="preserve">) and </w:t>
      </w:r>
      <w:r w:rsidRPr="004D633B">
        <w:rPr>
          <w:rFonts w:asciiTheme="minorHAnsi" w:hAnsiTheme="minorHAnsi"/>
          <w:i/>
          <w:sz w:val="24"/>
        </w:rPr>
        <w:t>A Christmas Carol</w:t>
      </w:r>
      <w:r w:rsidRPr="004D633B">
        <w:rPr>
          <w:rFonts w:asciiTheme="minorHAnsi" w:hAnsiTheme="minorHAnsi"/>
          <w:sz w:val="24"/>
        </w:rPr>
        <w:t xml:space="preserve">. You have </w:t>
      </w:r>
      <w:r w:rsidR="002E1E56">
        <w:rPr>
          <w:rFonts w:asciiTheme="minorHAnsi" w:hAnsiTheme="minorHAnsi"/>
          <w:sz w:val="24"/>
        </w:rPr>
        <w:t>seen</w:t>
      </w:r>
      <w:r w:rsidRPr="004D633B">
        <w:rPr>
          <w:rFonts w:asciiTheme="minorHAnsi" w:hAnsiTheme="minorHAnsi"/>
          <w:sz w:val="24"/>
        </w:rPr>
        <w:t xml:space="preserve"> these changes </w:t>
      </w:r>
      <w:r w:rsidR="002E1E56">
        <w:rPr>
          <w:rFonts w:asciiTheme="minorHAnsi" w:hAnsiTheme="minorHAnsi"/>
          <w:sz w:val="24"/>
        </w:rPr>
        <w:t>in the December Mock E</w:t>
      </w:r>
      <w:r w:rsidRPr="004D633B">
        <w:rPr>
          <w:rFonts w:asciiTheme="minorHAnsi" w:hAnsiTheme="minorHAnsi"/>
          <w:sz w:val="24"/>
        </w:rPr>
        <w:t>xaminations, and there will be opportunity to return to this and practise this in 2021</w:t>
      </w:r>
      <w:r w:rsidR="002E1E56">
        <w:rPr>
          <w:rFonts w:asciiTheme="minorHAnsi" w:hAnsiTheme="minorHAnsi"/>
          <w:sz w:val="24"/>
        </w:rPr>
        <w:t xml:space="preserve"> ahead of the February Mock Examinations, and again before Summer Examinations.</w:t>
      </w:r>
    </w:p>
    <w:p w:rsidR="001743A4" w:rsidRPr="004D633B" w:rsidRDefault="001743A4" w:rsidP="00EE4AF8">
      <w:pPr>
        <w:jc w:val="left"/>
        <w:rPr>
          <w:rFonts w:asciiTheme="minorHAnsi" w:hAnsiTheme="minorHAnsi"/>
          <w:sz w:val="24"/>
        </w:rPr>
      </w:pPr>
    </w:p>
    <w:p w:rsidR="001743A4" w:rsidRPr="004D633B" w:rsidRDefault="001743A4" w:rsidP="00EE4AF8">
      <w:pPr>
        <w:jc w:val="left"/>
        <w:rPr>
          <w:rFonts w:asciiTheme="minorHAnsi" w:hAnsiTheme="minorHAnsi"/>
          <w:sz w:val="24"/>
        </w:rPr>
      </w:pPr>
      <w:r w:rsidRPr="004D633B">
        <w:rPr>
          <w:rFonts w:asciiTheme="minorHAnsi" w:hAnsiTheme="minorHAnsi"/>
          <w:sz w:val="24"/>
        </w:rPr>
        <w:t>Here is the breakdown of the papers so you know what to expect</w:t>
      </w:r>
      <w:r w:rsidR="002E1E56">
        <w:rPr>
          <w:rFonts w:asciiTheme="minorHAnsi" w:hAnsiTheme="minorHAnsi"/>
          <w:sz w:val="24"/>
        </w:rPr>
        <w:t xml:space="preserve"> and when</w:t>
      </w:r>
      <w:bookmarkStart w:id="0" w:name="_GoBack"/>
      <w:bookmarkEnd w:id="0"/>
      <w:r w:rsidRPr="004D633B">
        <w:rPr>
          <w:rFonts w:asciiTheme="minorHAnsi" w:hAnsiTheme="minorHAnsi"/>
          <w:sz w:val="24"/>
        </w:rPr>
        <w:t>:</w:t>
      </w:r>
    </w:p>
    <w:p w:rsidR="001743A4" w:rsidRPr="004D633B" w:rsidRDefault="001743A4" w:rsidP="00EE4AF8">
      <w:pPr>
        <w:jc w:val="left"/>
        <w:rPr>
          <w:rFonts w:asciiTheme="minorHAnsi" w:hAnsiTheme="minorHAnsi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743A4" w:rsidRPr="004D633B" w:rsidTr="001743A4">
        <w:tc>
          <w:tcPr>
            <w:tcW w:w="3114" w:type="dxa"/>
          </w:tcPr>
          <w:p w:rsidR="001743A4" w:rsidRPr="004D633B" w:rsidRDefault="001743A4" w:rsidP="00EE4AF8">
            <w:pPr>
              <w:jc w:val="left"/>
              <w:rPr>
                <w:rFonts w:asciiTheme="minorHAnsi" w:hAnsiTheme="minorHAnsi"/>
                <w:b/>
                <w:sz w:val="24"/>
              </w:rPr>
            </w:pPr>
            <w:r w:rsidRPr="004D633B">
              <w:rPr>
                <w:rFonts w:asciiTheme="minorHAnsi" w:hAnsiTheme="minorHAnsi"/>
                <w:b/>
                <w:sz w:val="24"/>
              </w:rPr>
              <w:t>Paper 1</w:t>
            </w:r>
          </w:p>
          <w:p w:rsidR="001743A4" w:rsidRPr="004D633B" w:rsidRDefault="001A1247" w:rsidP="001743A4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 hour 45 minutes</w:t>
            </w:r>
          </w:p>
          <w:p w:rsidR="001743A4" w:rsidRDefault="001743A4" w:rsidP="001743A4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/>
                <w:sz w:val="24"/>
              </w:rPr>
            </w:pPr>
            <w:r w:rsidRPr="004D633B">
              <w:rPr>
                <w:rFonts w:asciiTheme="minorHAnsi" w:hAnsiTheme="minorHAnsi"/>
                <w:sz w:val="24"/>
              </w:rPr>
              <w:t>Monday 7</w:t>
            </w:r>
            <w:r w:rsidRPr="004D633B">
              <w:rPr>
                <w:rFonts w:asciiTheme="minorHAnsi" w:hAnsiTheme="minorHAnsi"/>
                <w:sz w:val="24"/>
                <w:vertAlign w:val="superscript"/>
              </w:rPr>
              <w:t>th</w:t>
            </w:r>
            <w:r w:rsidRPr="004D633B">
              <w:rPr>
                <w:rFonts w:asciiTheme="minorHAnsi" w:hAnsiTheme="minorHAnsi"/>
                <w:sz w:val="24"/>
              </w:rPr>
              <w:t xml:space="preserve"> June, 2021</w:t>
            </w:r>
          </w:p>
          <w:p w:rsidR="001A1247" w:rsidRPr="004D633B" w:rsidRDefault="001A1247" w:rsidP="001A1247">
            <w:pPr>
              <w:pStyle w:val="ListParagraph"/>
              <w:ind w:left="502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5902" w:type="dxa"/>
          </w:tcPr>
          <w:p w:rsidR="001A1247" w:rsidRDefault="001A1247" w:rsidP="00EE4AF8">
            <w:pPr>
              <w:jc w:val="left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Section A: </w:t>
            </w:r>
            <w:r w:rsidR="001743A4" w:rsidRPr="004D633B">
              <w:rPr>
                <w:rFonts w:asciiTheme="minorHAnsi" w:hAnsiTheme="minorHAnsi"/>
                <w:sz w:val="24"/>
              </w:rPr>
              <w:t>Shakespeare</w:t>
            </w:r>
            <w:r w:rsidR="002E1E56">
              <w:rPr>
                <w:rFonts w:asciiTheme="minorHAnsi" w:hAnsiTheme="minorHAnsi"/>
                <w:sz w:val="24"/>
              </w:rPr>
              <w:t xml:space="preserve"> (</w:t>
            </w:r>
            <w:r w:rsidR="002E1E56" w:rsidRPr="002E1E56">
              <w:rPr>
                <w:rFonts w:asciiTheme="minorHAnsi" w:hAnsiTheme="minorHAnsi"/>
                <w:i/>
                <w:sz w:val="24"/>
              </w:rPr>
              <w:t>Macbeth</w:t>
            </w:r>
            <w:r w:rsidR="002E1E56">
              <w:rPr>
                <w:rFonts w:asciiTheme="minorHAnsi" w:hAnsiTheme="minorHAnsi"/>
                <w:sz w:val="24"/>
              </w:rPr>
              <w:t xml:space="preserve"> or </w:t>
            </w:r>
            <w:r w:rsidR="002E1E56" w:rsidRPr="002E1E56">
              <w:rPr>
                <w:rFonts w:asciiTheme="minorHAnsi" w:hAnsiTheme="minorHAnsi"/>
                <w:i/>
                <w:sz w:val="24"/>
              </w:rPr>
              <w:t>Romeo and Juliet</w:t>
            </w:r>
            <w:r w:rsidR="002E1E56">
              <w:rPr>
                <w:rFonts w:asciiTheme="minorHAnsi" w:hAnsiTheme="minorHAnsi"/>
                <w:sz w:val="24"/>
              </w:rPr>
              <w:t>)</w:t>
            </w:r>
          </w:p>
          <w:p w:rsidR="001743A4" w:rsidRPr="002E1E56" w:rsidRDefault="001A1247" w:rsidP="00EE4AF8">
            <w:pPr>
              <w:jc w:val="left"/>
              <w:rPr>
                <w:rFonts w:asciiTheme="minorHAnsi" w:hAnsiTheme="minorHAnsi"/>
                <w:i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Section B:</w:t>
            </w:r>
            <w:r w:rsidR="001743A4" w:rsidRPr="004D633B">
              <w:rPr>
                <w:rFonts w:asciiTheme="minorHAnsi" w:hAnsiTheme="minorHAnsi"/>
                <w:sz w:val="24"/>
              </w:rPr>
              <w:t xml:space="preserve"> </w:t>
            </w:r>
            <w:r w:rsidR="001743A4" w:rsidRPr="004D633B">
              <w:rPr>
                <w:rFonts w:asciiTheme="minorHAnsi" w:hAnsiTheme="minorHAnsi"/>
                <w:i/>
                <w:sz w:val="24"/>
              </w:rPr>
              <w:t>An Inspector Calls</w:t>
            </w:r>
            <w:r w:rsidR="002E1E56">
              <w:rPr>
                <w:rFonts w:asciiTheme="minorHAnsi" w:hAnsiTheme="minorHAnsi"/>
                <w:sz w:val="24"/>
              </w:rPr>
              <w:t xml:space="preserve"> or </w:t>
            </w:r>
            <w:r w:rsidR="002E1E56">
              <w:rPr>
                <w:rFonts w:asciiTheme="minorHAnsi" w:hAnsiTheme="minorHAnsi"/>
                <w:i/>
                <w:sz w:val="24"/>
              </w:rPr>
              <w:t>Animal Farm</w:t>
            </w:r>
          </w:p>
        </w:tc>
      </w:tr>
      <w:tr w:rsidR="001743A4" w:rsidRPr="004D633B" w:rsidTr="001743A4">
        <w:tc>
          <w:tcPr>
            <w:tcW w:w="3114" w:type="dxa"/>
          </w:tcPr>
          <w:p w:rsidR="001743A4" w:rsidRPr="004D633B" w:rsidRDefault="001743A4" w:rsidP="00EE4AF8">
            <w:pPr>
              <w:jc w:val="left"/>
              <w:rPr>
                <w:rFonts w:asciiTheme="minorHAnsi" w:hAnsiTheme="minorHAnsi"/>
                <w:b/>
                <w:sz w:val="24"/>
              </w:rPr>
            </w:pPr>
            <w:r w:rsidRPr="004D633B">
              <w:rPr>
                <w:rFonts w:asciiTheme="minorHAnsi" w:hAnsiTheme="minorHAnsi"/>
                <w:b/>
                <w:sz w:val="24"/>
              </w:rPr>
              <w:t>Paper 2</w:t>
            </w:r>
          </w:p>
          <w:p w:rsidR="001743A4" w:rsidRPr="004D633B" w:rsidRDefault="001743A4" w:rsidP="001743A4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sz w:val="24"/>
              </w:rPr>
            </w:pPr>
            <w:r w:rsidRPr="004D633B">
              <w:rPr>
                <w:rFonts w:asciiTheme="minorHAnsi" w:hAnsiTheme="minorHAnsi"/>
                <w:sz w:val="24"/>
              </w:rPr>
              <w:t>1 hour 20 min</w:t>
            </w:r>
            <w:r w:rsidR="001A1247">
              <w:rPr>
                <w:rFonts w:asciiTheme="minorHAnsi" w:hAnsiTheme="minorHAnsi"/>
                <w:sz w:val="24"/>
              </w:rPr>
              <w:t>ute</w:t>
            </w:r>
            <w:r w:rsidRPr="004D633B">
              <w:rPr>
                <w:rFonts w:asciiTheme="minorHAnsi" w:hAnsiTheme="minorHAnsi"/>
                <w:sz w:val="24"/>
              </w:rPr>
              <w:t>s</w:t>
            </w:r>
          </w:p>
          <w:p w:rsidR="001743A4" w:rsidRDefault="001743A4" w:rsidP="001743A4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/>
                <w:sz w:val="24"/>
              </w:rPr>
            </w:pPr>
            <w:r w:rsidRPr="004D633B">
              <w:rPr>
                <w:rFonts w:asciiTheme="minorHAnsi" w:hAnsiTheme="minorHAnsi"/>
                <w:sz w:val="24"/>
              </w:rPr>
              <w:t>Monday 21</w:t>
            </w:r>
            <w:r w:rsidRPr="004D633B">
              <w:rPr>
                <w:rFonts w:asciiTheme="minorHAnsi" w:hAnsiTheme="minorHAnsi"/>
                <w:sz w:val="24"/>
                <w:vertAlign w:val="superscript"/>
              </w:rPr>
              <w:t>st</w:t>
            </w:r>
            <w:r w:rsidRPr="004D633B">
              <w:rPr>
                <w:rFonts w:asciiTheme="minorHAnsi" w:hAnsiTheme="minorHAnsi"/>
                <w:sz w:val="24"/>
              </w:rPr>
              <w:t xml:space="preserve"> June, 2021</w:t>
            </w:r>
          </w:p>
          <w:p w:rsidR="001A1247" w:rsidRPr="004D633B" w:rsidRDefault="001A1247" w:rsidP="001A1247">
            <w:pPr>
              <w:pStyle w:val="ListParagraph"/>
              <w:ind w:left="502"/>
              <w:jc w:val="left"/>
              <w:rPr>
                <w:rFonts w:asciiTheme="minorHAnsi" w:hAnsiTheme="minorHAnsi"/>
                <w:sz w:val="24"/>
              </w:rPr>
            </w:pPr>
          </w:p>
        </w:tc>
        <w:tc>
          <w:tcPr>
            <w:tcW w:w="5902" w:type="dxa"/>
          </w:tcPr>
          <w:p w:rsidR="001743A4" w:rsidRPr="004D633B" w:rsidRDefault="001743A4" w:rsidP="00EE4AF8">
            <w:pPr>
              <w:jc w:val="left"/>
              <w:rPr>
                <w:rFonts w:asciiTheme="minorHAnsi" w:hAnsiTheme="minorHAnsi"/>
                <w:sz w:val="24"/>
              </w:rPr>
            </w:pPr>
            <w:r w:rsidRPr="004D633B">
              <w:rPr>
                <w:rFonts w:asciiTheme="minorHAnsi" w:hAnsiTheme="minorHAnsi"/>
                <w:i/>
                <w:sz w:val="24"/>
              </w:rPr>
              <w:t>A Christmas Carol</w:t>
            </w:r>
          </w:p>
        </w:tc>
      </w:tr>
    </w:tbl>
    <w:p w:rsidR="002E1E56" w:rsidRDefault="002E1E56" w:rsidP="002E1E56">
      <w:pPr>
        <w:jc w:val="center"/>
        <w:rPr>
          <w:rFonts w:asciiTheme="minorHAnsi" w:hAnsiTheme="minorHAnsi"/>
          <w:b/>
          <w:sz w:val="24"/>
        </w:rPr>
      </w:pPr>
    </w:p>
    <w:p w:rsidR="001743A4" w:rsidRPr="002E1E56" w:rsidRDefault="002E1E56" w:rsidP="002E1E56">
      <w:pPr>
        <w:jc w:val="center"/>
        <w:rPr>
          <w:rFonts w:asciiTheme="minorHAnsi" w:hAnsiTheme="minorHAnsi"/>
          <w:b/>
          <w:sz w:val="24"/>
        </w:rPr>
      </w:pPr>
      <w:r w:rsidRPr="002E1E56">
        <w:rPr>
          <w:rFonts w:asciiTheme="minorHAnsi" w:hAnsiTheme="minorHAnsi"/>
          <w:b/>
          <w:sz w:val="24"/>
        </w:rPr>
        <w:t>You will sit BOTH papers in the February Mock Examinations.</w:t>
      </w:r>
    </w:p>
    <w:p w:rsidR="002E1E56" w:rsidRPr="004D633B" w:rsidRDefault="002E1E56" w:rsidP="00EE4AF8">
      <w:pPr>
        <w:jc w:val="left"/>
        <w:rPr>
          <w:rFonts w:asciiTheme="minorHAnsi" w:hAnsiTheme="minorHAnsi"/>
          <w:sz w:val="24"/>
        </w:rPr>
      </w:pPr>
    </w:p>
    <w:p w:rsidR="003A1C15" w:rsidRDefault="003A1C15" w:rsidP="00EE4AF8">
      <w:pPr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You will notice that there is no poetry </w:t>
      </w:r>
      <w:proofErr w:type="gramStart"/>
      <w:r>
        <w:rPr>
          <w:rFonts w:asciiTheme="minorHAnsi" w:hAnsiTheme="minorHAnsi"/>
          <w:sz w:val="24"/>
        </w:rPr>
        <w:t>unit which</w:t>
      </w:r>
      <w:proofErr w:type="gramEnd"/>
      <w:r>
        <w:rPr>
          <w:rFonts w:asciiTheme="minorHAnsi" w:hAnsiTheme="minorHAnsi"/>
          <w:sz w:val="24"/>
        </w:rPr>
        <w:t xml:space="preserve"> we have to study for. Therefore, we will use this time to deepen our understanding of these texts and practise more exam questions.</w:t>
      </w:r>
    </w:p>
    <w:p w:rsidR="003A1C15" w:rsidRPr="003A1C15" w:rsidRDefault="003A1C15" w:rsidP="00EE4AF8">
      <w:pPr>
        <w:jc w:val="left"/>
        <w:rPr>
          <w:rFonts w:asciiTheme="minorHAnsi" w:hAnsiTheme="minorHAnsi"/>
          <w:sz w:val="24"/>
        </w:rPr>
      </w:pPr>
    </w:p>
    <w:p w:rsidR="001743A4" w:rsidRPr="001A1247" w:rsidRDefault="001A1247" w:rsidP="00EE4AF8">
      <w:pPr>
        <w:jc w:val="left"/>
        <w:rPr>
          <w:rFonts w:asciiTheme="minorHAnsi" w:hAnsiTheme="minorHAnsi"/>
          <w:b/>
          <w:sz w:val="24"/>
        </w:rPr>
      </w:pPr>
      <w:r w:rsidRPr="001A1247">
        <w:rPr>
          <w:rFonts w:asciiTheme="minorHAnsi" w:hAnsiTheme="minorHAnsi"/>
          <w:b/>
          <w:sz w:val="24"/>
        </w:rPr>
        <w:t>Where can I find extra information?</w:t>
      </w:r>
    </w:p>
    <w:p w:rsidR="001A1247" w:rsidRPr="002E1E56" w:rsidRDefault="001A1247" w:rsidP="00EE4AF8">
      <w:pPr>
        <w:pStyle w:val="ListParagraph"/>
        <w:numPr>
          <w:ilvl w:val="0"/>
          <w:numId w:val="3"/>
        </w:numPr>
        <w:jc w:val="left"/>
        <w:rPr>
          <w:rFonts w:asciiTheme="minorHAnsi" w:hAnsiTheme="minorHAnsi"/>
          <w:sz w:val="24"/>
        </w:rPr>
      </w:pPr>
      <w:r w:rsidRPr="002E1E56">
        <w:rPr>
          <w:rFonts w:asciiTheme="minorHAnsi" w:hAnsiTheme="minorHAnsi"/>
          <w:sz w:val="24"/>
        </w:rPr>
        <w:t xml:space="preserve">Pearson’s GCSE English Literature website: </w:t>
      </w:r>
      <w:hyperlink r:id="rId5" w:history="1">
        <w:r w:rsidRPr="002E1E56">
          <w:rPr>
            <w:rStyle w:val="Hyperlink"/>
            <w:rFonts w:asciiTheme="minorHAnsi" w:hAnsiTheme="minorHAnsi"/>
            <w:sz w:val="24"/>
          </w:rPr>
          <w:t>https://qualifications.pearson.com/en/qualifications/edexcel-gcses/english-literature-2015.html</w:t>
        </w:r>
      </w:hyperlink>
    </w:p>
    <w:p w:rsidR="001A1247" w:rsidRPr="002E1E56" w:rsidRDefault="001A1247" w:rsidP="00EE4AF8">
      <w:pPr>
        <w:pStyle w:val="ListParagraph"/>
        <w:numPr>
          <w:ilvl w:val="0"/>
          <w:numId w:val="3"/>
        </w:numPr>
        <w:jc w:val="left"/>
        <w:rPr>
          <w:rFonts w:asciiTheme="minorHAnsi" w:hAnsiTheme="minorHAnsi"/>
          <w:sz w:val="24"/>
        </w:rPr>
      </w:pPr>
      <w:r w:rsidRPr="002E1E56">
        <w:rPr>
          <w:rFonts w:asciiTheme="minorHAnsi" w:hAnsiTheme="minorHAnsi"/>
          <w:sz w:val="24"/>
        </w:rPr>
        <w:t>Your teacher will provide you with appropriate and relevant material to support your learning.</w:t>
      </w:r>
    </w:p>
    <w:p w:rsidR="001A1247" w:rsidRPr="002E1E56" w:rsidRDefault="001A1247" w:rsidP="00EE4AF8">
      <w:pPr>
        <w:pStyle w:val="ListParagraph"/>
        <w:numPr>
          <w:ilvl w:val="0"/>
          <w:numId w:val="3"/>
        </w:numPr>
        <w:jc w:val="left"/>
        <w:rPr>
          <w:rFonts w:asciiTheme="minorHAnsi" w:hAnsiTheme="minorHAnsi"/>
          <w:sz w:val="24"/>
        </w:rPr>
      </w:pPr>
      <w:r w:rsidRPr="002E1E56">
        <w:rPr>
          <w:rFonts w:asciiTheme="minorHAnsi" w:hAnsiTheme="minorHAnsi"/>
          <w:sz w:val="24"/>
        </w:rPr>
        <w:t>There will be some resources published on PHHS Live in the next few weeks.</w:t>
      </w:r>
    </w:p>
    <w:p w:rsidR="001A1247" w:rsidRPr="002E1E56" w:rsidRDefault="001A1247" w:rsidP="002E1E56">
      <w:pPr>
        <w:pStyle w:val="ListParagraph"/>
        <w:numPr>
          <w:ilvl w:val="0"/>
          <w:numId w:val="3"/>
        </w:numPr>
        <w:jc w:val="left"/>
        <w:rPr>
          <w:rFonts w:asciiTheme="minorHAnsi" w:hAnsiTheme="minorHAnsi"/>
          <w:sz w:val="24"/>
        </w:rPr>
      </w:pPr>
      <w:r w:rsidRPr="002E1E56">
        <w:rPr>
          <w:rFonts w:asciiTheme="minorHAnsi" w:hAnsiTheme="minorHAnsi"/>
          <w:sz w:val="24"/>
        </w:rPr>
        <w:t>YouTube is helpful for how to answer questions.</w:t>
      </w:r>
    </w:p>
    <w:p w:rsidR="001A1247" w:rsidRDefault="001A1247" w:rsidP="00EE4AF8">
      <w:pPr>
        <w:jc w:val="left"/>
        <w:rPr>
          <w:rFonts w:asciiTheme="minorHAnsi" w:hAnsiTheme="minorHAnsi"/>
          <w:sz w:val="24"/>
        </w:rPr>
      </w:pPr>
    </w:p>
    <w:p w:rsidR="001A1247" w:rsidRPr="001A1247" w:rsidRDefault="001A1247" w:rsidP="00EE4AF8">
      <w:pPr>
        <w:jc w:val="left"/>
        <w:rPr>
          <w:rFonts w:asciiTheme="minorHAnsi" w:hAnsiTheme="minorHAnsi"/>
          <w:b/>
          <w:sz w:val="24"/>
        </w:rPr>
      </w:pPr>
      <w:r w:rsidRPr="001A1247">
        <w:rPr>
          <w:rFonts w:asciiTheme="minorHAnsi" w:hAnsiTheme="minorHAnsi"/>
          <w:b/>
          <w:sz w:val="24"/>
        </w:rPr>
        <w:t>Are the notes we</w:t>
      </w:r>
      <w:r>
        <w:rPr>
          <w:rFonts w:asciiTheme="minorHAnsi" w:hAnsiTheme="minorHAnsi"/>
          <w:b/>
          <w:sz w:val="24"/>
        </w:rPr>
        <w:t xml:space="preserve"> ha</w:t>
      </w:r>
      <w:r w:rsidRPr="001A1247">
        <w:rPr>
          <w:rFonts w:asciiTheme="minorHAnsi" w:hAnsiTheme="minorHAnsi"/>
          <w:b/>
          <w:sz w:val="24"/>
        </w:rPr>
        <w:t>ve done in class still OK to use?</w:t>
      </w:r>
    </w:p>
    <w:p w:rsidR="001A1247" w:rsidRDefault="001A1247" w:rsidP="00EE4AF8">
      <w:pPr>
        <w:jc w:val="left"/>
        <w:rPr>
          <w:rFonts w:asciiTheme="minorHAnsi" w:hAnsiTheme="minorHAnsi"/>
          <w:sz w:val="24"/>
        </w:rPr>
      </w:pPr>
    </w:p>
    <w:p w:rsidR="001A1247" w:rsidRPr="001A1247" w:rsidRDefault="001A1247" w:rsidP="00EE4AF8">
      <w:pPr>
        <w:jc w:val="lef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YES! Everything you have been taught about your Shakespeare text, </w:t>
      </w:r>
      <w:r>
        <w:rPr>
          <w:rFonts w:asciiTheme="minorHAnsi" w:hAnsiTheme="minorHAnsi"/>
          <w:i/>
          <w:sz w:val="24"/>
        </w:rPr>
        <w:t>A Christmas Carol,</w:t>
      </w:r>
      <w:r>
        <w:rPr>
          <w:rFonts w:asciiTheme="minorHAnsi" w:hAnsiTheme="minorHAnsi"/>
          <w:sz w:val="24"/>
        </w:rPr>
        <w:t xml:space="preserve"> and </w:t>
      </w:r>
      <w:r>
        <w:rPr>
          <w:rFonts w:asciiTheme="minorHAnsi" w:hAnsiTheme="minorHAnsi"/>
          <w:i/>
          <w:sz w:val="24"/>
        </w:rPr>
        <w:t>An Inspector Calls</w:t>
      </w:r>
      <w:r>
        <w:rPr>
          <w:rFonts w:asciiTheme="minorHAnsi" w:hAnsiTheme="minorHAnsi"/>
          <w:sz w:val="24"/>
        </w:rPr>
        <w:t xml:space="preserve"> are all appropriate to use. The only thing we need to be mindful of is making sure </w:t>
      </w:r>
      <w:proofErr w:type="gramStart"/>
      <w:r>
        <w:rPr>
          <w:rFonts w:asciiTheme="minorHAnsi" w:hAnsiTheme="minorHAnsi"/>
          <w:sz w:val="24"/>
        </w:rPr>
        <w:t>you’re</w:t>
      </w:r>
      <w:proofErr w:type="gramEnd"/>
      <w:r>
        <w:rPr>
          <w:rFonts w:asciiTheme="minorHAnsi" w:hAnsiTheme="minorHAnsi"/>
          <w:sz w:val="24"/>
        </w:rPr>
        <w:t xml:space="preserve"> familiar and confident with the question styles.</w:t>
      </w:r>
    </w:p>
    <w:sectPr w:rsidR="001A1247" w:rsidRPr="001A1247" w:rsidSect="00A96F0B">
      <w:pgSz w:w="11906" w:h="16838"/>
      <w:pgMar w:top="1440" w:right="1440" w:bottom="1440" w:left="144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27764"/>
    <w:multiLevelType w:val="hybridMultilevel"/>
    <w:tmpl w:val="31528FCA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225B7"/>
    <w:multiLevelType w:val="hybridMultilevel"/>
    <w:tmpl w:val="2C028D4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C2B7ABA"/>
    <w:multiLevelType w:val="hybridMultilevel"/>
    <w:tmpl w:val="23D64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F8"/>
    <w:rsid w:val="001743A4"/>
    <w:rsid w:val="001A1247"/>
    <w:rsid w:val="002E1E56"/>
    <w:rsid w:val="00334FC7"/>
    <w:rsid w:val="003A1C15"/>
    <w:rsid w:val="004D633B"/>
    <w:rsid w:val="006D0D0A"/>
    <w:rsid w:val="007C3EEC"/>
    <w:rsid w:val="007F790F"/>
    <w:rsid w:val="008F0D2B"/>
    <w:rsid w:val="009011E8"/>
    <w:rsid w:val="009131E1"/>
    <w:rsid w:val="009F38EC"/>
    <w:rsid w:val="00A96F0B"/>
    <w:rsid w:val="00C01219"/>
    <w:rsid w:val="00D54A19"/>
    <w:rsid w:val="00EE4AF8"/>
    <w:rsid w:val="00F8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68E8"/>
  <w15:chartTrackingRefBased/>
  <w15:docId w15:val="{678E70D5-897B-4020-8D96-B33C36A0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Theme="minorHAnsi" w:hAnsi="Trebuchet MS" w:cs="Tahoma"/>
        <w:sz w:val="22"/>
        <w:szCs w:val="21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4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3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124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E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qualifications.pearson.com/en/qualifications/edexcel-gcses/english-literature-20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D Findlay</dc:creator>
  <cp:keywords/>
  <dc:description/>
  <cp:lastModifiedBy>Mr D Findlay</cp:lastModifiedBy>
  <cp:revision>6</cp:revision>
  <cp:lastPrinted>2020-12-08T15:21:00Z</cp:lastPrinted>
  <dcterms:created xsi:type="dcterms:W3CDTF">2020-12-07T17:34:00Z</dcterms:created>
  <dcterms:modified xsi:type="dcterms:W3CDTF">2020-12-08T16:18:00Z</dcterms:modified>
</cp:coreProperties>
</file>